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183B5" w14:textId="79646F0D" w:rsidR="00DD172A" w:rsidRPr="003B61E9" w:rsidRDefault="009D33EB" w:rsidP="00D3172B">
      <w:pPr>
        <w:pStyle w:val="Header"/>
        <w:tabs>
          <w:tab w:val="right" w:pos="9356"/>
        </w:tabs>
        <w:rPr>
          <w:rFonts w:cs="Arial"/>
          <w:lang w:val="en-GB"/>
        </w:rPr>
      </w:pPr>
      <w:bookmarkStart w:id="0" w:name="_Toc327548004"/>
      <w:bookmarkStart w:id="1" w:name="_Toc327548204"/>
      <w:bookmarkStart w:id="2" w:name="_Toc330993687"/>
      <w:bookmarkStart w:id="3" w:name="_Toc74460299"/>
      <w:r>
        <w:rPr>
          <w:rFonts w:cs="Arial"/>
          <w:noProof/>
          <w:color w:val="7F7F7F"/>
          <w:sz w:val="16"/>
          <w:szCs w:val="16"/>
          <w:lang w:eastAsia="en-GB"/>
        </w:rPr>
        <w:drawing>
          <wp:anchor distT="0" distB="0" distL="114300" distR="114300" simplePos="0" relativeHeight="251657216" behindDoc="0" locked="0" layoutInCell="1" allowOverlap="1" wp14:anchorId="5D8FB30D" wp14:editId="7C2D856C">
            <wp:simplePos x="0" y="0"/>
            <wp:positionH relativeFrom="column">
              <wp:posOffset>5518150</wp:posOffset>
            </wp:positionH>
            <wp:positionV relativeFrom="paragraph">
              <wp:align>top</wp:align>
            </wp:positionV>
            <wp:extent cx="990600" cy="170259"/>
            <wp:effectExtent l="0" t="0" r="0" b="1270"/>
            <wp:wrapSquare wrapText="bothSides"/>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90600" cy="170259"/>
                    </a:xfrm>
                    <a:prstGeom prst="rect">
                      <a:avLst/>
                    </a:prstGeom>
                    <a:noFill/>
                    <a:ln>
                      <a:noFill/>
                    </a:ln>
                  </pic:spPr>
                </pic:pic>
              </a:graphicData>
            </a:graphic>
          </wp:anchor>
        </w:drawing>
      </w:r>
      <w:r w:rsidR="00D3172B">
        <w:rPr>
          <w:rFonts w:cs="Arial"/>
          <w:lang w:val="en-GB"/>
        </w:rPr>
        <w:br w:type="textWrapping" w:clear="all"/>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6A1AF45" w:rsidR="00DD172A" w:rsidRPr="00020AF3" w:rsidRDefault="00B16865" w:rsidP="00F44AD3">
            <w:pPr>
              <w:pStyle w:val="TableText"/>
              <w:rPr>
                <w:rStyle w:val="PlaceholderText"/>
                <w:rFonts w:eastAsiaTheme="minorEastAsia" w:cs="Arial"/>
                <w:color w:val="auto"/>
                <w:lang w:eastAsia="ja-JP"/>
              </w:rPr>
            </w:pPr>
            <w:r>
              <w:rPr>
                <w:rFonts w:cs="Arial"/>
                <w:sz w:val="20"/>
              </w:rPr>
              <w:t>CVD-2024-0096</w:t>
            </w:r>
            <w:r w:rsidR="00E808A7">
              <w:rPr>
                <w:rFonts w:cs="Arial"/>
                <w:sz w:val="20"/>
              </w:rPr>
              <w:t xml:space="preserve"> </w:t>
            </w:r>
            <w:r w:rsidR="001A3725" w:rsidRPr="00020AF3">
              <w:t>–</w:t>
            </w:r>
            <w:r w:rsidR="00014C39" w:rsidRPr="00020AF3">
              <w:t xml:space="preserve"> </w:t>
            </w:r>
            <w:r w:rsidR="00E808A7" w:rsidRPr="00E808A7">
              <w:t xml:space="preserve">SNI5GECT: A Practical Approach to Inject </w:t>
            </w:r>
            <w:proofErr w:type="spellStart"/>
            <w:r w:rsidR="00E808A7" w:rsidRPr="00E808A7">
              <w:t>aNRchy</w:t>
            </w:r>
            <w:proofErr w:type="spellEnd"/>
            <w:r w:rsidR="00E808A7" w:rsidRPr="00E808A7">
              <w:t xml:space="preserve"> into 5G NR</w:t>
            </w:r>
          </w:p>
        </w:tc>
      </w:tr>
      <w:tr w:rsidR="007754F1"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7754F1" w:rsidRPr="003B61E9" w:rsidRDefault="007754F1" w:rsidP="007754F1">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711E1347" w:rsidR="007754F1" w:rsidRPr="003B61E9" w:rsidRDefault="007754F1" w:rsidP="007754F1">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0017C119" w:rsidR="00DD172A" w:rsidRPr="003B61E9" w:rsidRDefault="00DD172A" w:rsidP="008D1BFB">
            <w:pPr>
              <w:pStyle w:val="TableText"/>
              <w:rPr>
                <w:rFonts w:cs="Arial"/>
                <w:color w:val="000000"/>
                <w:sz w:val="20"/>
                <w:szCs w:val="22"/>
              </w:rPr>
            </w:pP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6CDCFB5" w:rsidR="00DD172A" w:rsidRPr="00837C99" w:rsidRDefault="00837C99" w:rsidP="001D1B45">
            <w:pPr>
              <w:pStyle w:val="CSTableTitle"/>
              <w:snapToGrid w:val="0"/>
              <w:jc w:val="left"/>
              <w:rPr>
                <w:rFonts w:eastAsia="MS Mincho"/>
                <w:b w:val="0"/>
                <w:bCs/>
                <w:i w:val="0"/>
                <w:iCs/>
                <w:sz w:val="36"/>
                <w:szCs w:val="36"/>
                <w:lang w:eastAsia="ja-JP"/>
              </w:rPr>
            </w:pPr>
            <w:r w:rsidRPr="00837C99">
              <w:rPr>
                <w:b w:val="0"/>
                <w:bCs/>
                <w:i w:val="0"/>
                <w:iCs/>
                <w:sz w:val="20"/>
              </w:rPr>
              <w:t>CVD-2024-0096</w:t>
            </w:r>
          </w:p>
        </w:tc>
        <w:tc>
          <w:tcPr>
            <w:tcW w:w="3228" w:type="dxa"/>
          </w:tcPr>
          <w:p w14:paraId="24ED5E56" w14:textId="5E1AEA9E" w:rsidR="00DD172A" w:rsidRPr="003B61E9" w:rsidRDefault="00F0626A" w:rsidP="008D1BFB">
            <w:pPr>
              <w:pStyle w:val="TableText"/>
              <w:rPr>
                <w:rFonts w:cs="Arial"/>
                <w:sz w:val="20"/>
                <w:szCs w:val="22"/>
              </w:rPr>
            </w:pPr>
            <w:r>
              <w:rPr>
                <w:rFonts w:cs="Arial"/>
                <w:color w:val="000000"/>
                <w:sz w:val="20"/>
                <w:szCs w:val="22"/>
              </w:rPr>
              <w:t>19</w:t>
            </w:r>
            <w:r w:rsidR="000275AE">
              <w:rPr>
                <w:rFonts w:cs="Arial"/>
                <w:color w:val="000000"/>
                <w:sz w:val="20"/>
                <w:szCs w:val="22"/>
              </w:rPr>
              <w:t>/</w:t>
            </w:r>
            <w:r>
              <w:rPr>
                <w:rFonts w:cs="Arial"/>
                <w:color w:val="000000"/>
                <w:sz w:val="20"/>
                <w:szCs w:val="22"/>
              </w:rPr>
              <w:t>08</w:t>
            </w:r>
            <w:r w:rsidR="000275AE">
              <w:rPr>
                <w:rFonts w:cs="Arial"/>
                <w:color w:val="000000"/>
                <w:sz w:val="20"/>
                <w:szCs w:val="22"/>
              </w:rPr>
              <w:t>/2</w:t>
            </w:r>
            <w:r w:rsidR="007754F1">
              <w:rPr>
                <w:rFonts w:cs="Arial"/>
                <w:color w:val="000000"/>
                <w:sz w:val="20"/>
                <w:szCs w:val="22"/>
              </w:rPr>
              <w:t>5</w:t>
            </w:r>
          </w:p>
        </w:tc>
        <w:tc>
          <w:tcPr>
            <w:tcW w:w="2724" w:type="dxa"/>
          </w:tcPr>
          <w:p w14:paraId="4148DDFD" w14:textId="49A795AD" w:rsidR="00801E97" w:rsidRPr="003B61E9" w:rsidRDefault="006966A8" w:rsidP="0051647B">
            <w:pPr>
              <w:pStyle w:val="TableText"/>
              <w:rPr>
                <w:rFonts w:cs="Arial"/>
                <w:iCs/>
                <w:sz w:val="20"/>
                <w:szCs w:val="22"/>
              </w:rPr>
            </w:pPr>
            <w:r>
              <w:rPr>
                <w:rFonts w:cs="Arial"/>
                <w:iCs/>
                <w:sz w:val="20"/>
                <w:szCs w:val="22"/>
              </w:rPr>
              <w:t>Roger 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9B6A84"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9B6A84" w:rsidRPr="003B61E9" w:rsidRDefault="009B6A84" w:rsidP="009B6A84">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7B2A316C" w:rsidR="009B6A84" w:rsidRPr="003B61E9" w:rsidRDefault="009B6A84" w:rsidP="009B6A84">
            <w:pPr>
              <w:pStyle w:val="TableText"/>
              <w:rPr>
                <w:rFonts w:cs="Arial"/>
                <w:sz w:val="20"/>
                <w:szCs w:val="22"/>
              </w:rPr>
            </w:pPr>
            <w:r>
              <w:rPr>
                <w:rFonts w:cs="Arial"/>
                <w:sz w:val="20"/>
                <w:szCs w:val="22"/>
              </w:rPr>
              <w:t xml:space="preserve">To: </w:t>
            </w:r>
            <w:r w:rsidRPr="004E04B7">
              <w:rPr>
                <w:rFonts w:cs="Arial"/>
                <w:sz w:val="20"/>
                <w:szCs w:val="22"/>
              </w:rPr>
              <w:t>3GPP SA3</w:t>
            </w:r>
            <w:r w:rsidR="009C5AEB" w:rsidRPr="004E04B7">
              <w:rPr>
                <w:rFonts w:cs="Arial"/>
                <w:sz w:val="20"/>
                <w:szCs w:val="22"/>
              </w:rPr>
              <w:t>, 3GPP CT1</w:t>
            </w:r>
          </w:p>
        </w:tc>
      </w:tr>
      <w:tr w:rsidR="009B6A84"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9B6A84" w:rsidRPr="003B61E9" w:rsidRDefault="009B6A84" w:rsidP="009B6A84">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18689A38" w:rsidR="009B6A84" w:rsidRPr="003B61E9" w:rsidRDefault="009B6A84" w:rsidP="009B6A84">
            <w:pPr>
              <w:pStyle w:val="TableText"/>
              <w:rPr>
                <w:rFonts w:cs="Arial"/>
                <w:sz w:val="20"/>
                <w:szCs w:val="22"/>
              </w:rPr>
            </w:pPr>
          </w:p>
        </w:tc>
      </w:tr>
    </w:tbl>
    <w:p w14:paraId="49DD8C8B" w14:textId="252681D3" w:rsidR="00837C99" w:rsidRPr="00484CFE" w:rsidRDefault="00837C99" w:rsidP="00837C99">
      <w:pPr>
        <w:rPr>
          <w:rFonts w:asciiTheme="minorHAnsi" w:hAnsiTheme="minorHAnsi" w:cstheme="minorHAnsi"/>
          <w:b/>
          <w:bCs/>
          <w:sz w:val="24"/>
          <w:szCs w:val="24"/>
        </w:rPr>
      </w:pPr>
      <w:r>
        <w:rPr>
          <w:rFonts w:asciiTheme="minorHAnsi" w:hAnsiTheme="minorHAnsi" w:cstheme="minorHAnsi"/>
          <w:b/>
          <w:bCs/>
          <w:sz w:val="24"/>
          <w:szCs w:val="24"/>
        </w:rPr>
        <w:t>Introduction</w:t>
      </w:r>
    </w:p>
    <w:p w14:paraId="5A20B04A" w14:textId="432B13BF" w:rsidR="007754F1" w:rsidRPr="00484CFE" w:rsidRDefault="00A60E92" w:rsidP="1C4E3793">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lang w:val="en-GB"/>
        </w:rPr>
        <w:t xml:space="preserve">The </w:t>
      </w:r>
      <w:r w:rsidR="00B81DE8" w:rsidRPr="00484CFE">
        <w:rPr>
          <w:rFonts w:asciiTheme="minorHAnsi" w:hAnsiTheme="minorHAnsi" w:cstheme="minorHAnsi"/>
          <w:sz w:val="24"/>
          <w:szCs w:val="24"/>
          <w:lang w:val="en-GB"/>
        </w:rPr>
        <w:t>GSMA</w:t>
      </w:r>
      <w:r w:rsidR="005E61B8" w:rsidRPr="00484CFE">
        <w:rPr>
          <w:rFonts w:asciiTheme="minorHAnsi" w:hAnsiTheme="minorHAnsi" w:cstheme="minorHAnsi"/>
          <w:sz w:val="24"/>
          <w:szCs w:val="24"/>
          <w:lang w:val="en-GB"/>
        </w:rPr>
        <w:t xml:space="preserve"> Coordinated Vulnerability Disclosure </w:t>
      </w:r>
      <w:r w:rsidR="00253FEE" w:rsidRPr="00484CFE">
        <w:rPr>
          <w:rFonts w:asciiTheme="minorHAnsi" w:hAnsiTheme="minorHAnsi" w:cstheme="minorHAnsi"/>
          <w:sz w:val="24"/>
          <w:szCs w:val="24"/>
          <w:lang w:val="en-GB"/>
        </w:rPr>
        <w:t>program received</w:t>
      </w:r>
      <w:r w:rsidR="00264593" w:rsidRPr="00484CFE">
        <w:rPr>
          <w:rFonts w:asciiTheme="minorHAnsi" w:hAnsiTheme="minorHAnsi" w:cstheme="minorHAnsi"/>
          <w:sz w:val="24"/>
          <w:szCs w:val="24"/>
          <w:lang w:val="en-GB"/>
        </w:rPr>
        <w:t xml:space="preserve"> </w:t>
      </w:r>
      <w:r w:rsidR="004F2F24" w:rsidRPr="00484CFE">
        <w:rPr>
          <w:rFonts w:asciiTheme="minorHAnsi" w:hAnsiTheme="minorHAnsi" w:cstheme="minorHAnsi"/>
          <w:sz w:val="24"/>
          <w:szCs w:val="24"/>
          <w:lang w:val="en-GB"/>
        </w:rPr>
        <w:t>a</w:t>
      </w:r>
      <w:r w:rsidR="00D779A4" w:rsidRPr="00484CFE">
        <w:rPr>
          <w:rFonts w:asciiTheme="minorHAnsi" w:hAnsiTheme="minorHAnsi" w:cstheme="minorHAnsi"/>
          <w:sz w:val="24"/>
          <w:szCs w:val="24"/>
          <w:lang w:val="en-GB"/>
        </w:rPr>
        <w:t xml:space="preserve"> submission</w:t>
      </w:r>
      <w:r w:rsidR="004F2F24" w:rsidRPr="00484CFE">
        <w:rPr>
          <w:rFonts w:asciiTheme="minorHAnsi" w:hAnsiTheme="minorHAnsi" w:cstheme="minorHAnsi"/>
          <w:sz w:val="24"/>
          <w:szCs w:val="24"/>
          <w:lang w:val="en-GB"/>
        </w:rPr>
        <w:t xml:space="preserve"> CVD-</w:t>
      </w:r>
      <w:r w:rsidR="006603FF" w:rsidRPr="00484CFE">
        <w:rPr>
          <w:rFonts w:asciiTheme="minorHAnsi" w:hAnsiTheme="minorHAnsi" w:cstheme="minorHAnsi"/>
          <w:sz w:val="24"/>
          <w:szCs w:val="24"/>
          <w:lang w:val="en-GB"/>
        </w:rPr>
        <w:t>2024</w:t>
      </w:r>
      <w:r w:rsidR="004F2F24" w:rsidRPr="00484CFE">
        <w:rPr>
          <w:rFonts w:asciiTheme="minorHAnsi" w:hAnsiTheme="minorHAnsi" w:cstheme="minorHAnsi"/>
          <w:sz w:val="24"/>
          <w:szCs w:val="24"/>
          <w:lang w:val="en-GB"/>
        </w:rPr>
        <w:t>-</w:t>
      </w:r>
      <w:r w:rsidR="006603FF" w:rsidRPr="00484CFE">
        <w:rPr>
          <w:rFonts w:asciiTheme="minorHAnsi" w:hAnsiTheme="minorHAnsi" w:cstheme="minorHAnsi"/>
          <w:sz w:val="24"/>
          <w:szCs w:val="24"/>
          <w:lang w:val="en-GB"/>
        </w:rPr>
        <w:t xml:space="preserve">0096 </w:t>
      </w:r>
      <w:r w:rsidR="00987687" w:rsidRPr="00484CFE">
        <w:rPr>
          <w:rFonts w:asciiTheme="minorHAnsi" w:hAnsiTheme="minorHAnsi" w:cstheme="minorHAnsi"/>
          <w:sz w:val="24"/>
          <w:szCs w:val="24"/>
          <w:lang w:val="en-GB"/>
        </w:rPr>
        <w:t>"</w:t>
      </w:r>
      <w:r w:rsidR="006603FF" w:rsidRPr="00484CFE">
        <w:rPr>
          <w:rFonts w:asciiTheme="minorHAnsi" w:hAnsiTheme="minorHAnsi" w:cstheme="minorHAnsi"/>
          <w:sz w:val="24"/>
          <w:szCs w:val="24"/>
        </w:rPr>
        <w:t xml:space="preserve">SNI5GECT: A Practical Approach to Inject </w:t>
      </w:r>
      <w:proofErr w:type="spellStart"/>
      <w:r w:rsidR="006603FF" w:rsidRPr="00484CFE">
        <w:rPr>
          <w:rFonts w:asciiTheme="minorHAnsi" w:hAnsiTheme="minorHAnsi" w:cstheme="minorHAnsi"/>
          <w:sz w:val="24"/>
          <w:szCs w:val="24"/>
        </w:rPr>
        <w:t>aNRchy</w:t>
      </w:r>
      <w:proofErr w:type="spellEnd"/>
      <w:r w:rsidR="006603FF" w:rsidRPr="00484CFE">
        <w:rPr>
          <w:rFonts w:asciiTheme="minorHAnsi" w:hAnsiTheme="minorHAnsi" w:cstheme="minorHAnsi"/>
          <w:sz w:val="24"/>
          <w:szCs w:val="24"/>
        </w:rPr>
        <w:t xml:space="preserve"> into 5G NR</w:t>
      </w:r>
      <w:r w:rsidR="00987687" w:rsidRPr="00484CFE">
        <w:rPr>
          <w:rFonts w:asciiTheme="minorHAnsi" w:hAnsiTheme="minorHAnsi" w:cstheme="minorHAnsi"/>
          <w:sz w:val="24"/>
          <w:szCs w:val="24"/>
          <w:lang w:val="en-GB"/>
        </w:rPr>
        <w:t>"</w:t>
      </w:r>
      <w:r w:rsidR="00066F12" w:rsidRPr="00484CFE">
        <w:rPr>
          <w:rFonts w:asciiTheme="minorHAnsi" w:hAnsiTheme="minorHAnsi" w:cstheme="minorHAnsi"/>
          <w:sz w:val="24"/>
          <w:szCs w:val="24"/>
          <w:lang w:val="en-GB"/>
        </w:rPr>
        <w:t xml:space="preserve"> (paper attached)</w:t>
      </w:r>
      <w:r w:rsidR="00987687" w:rsidRPr="00484CFE">
        <w:rPr>
          <w:rFonts w:asciiTheme="minorHAnsi" w:hAnsiTheme="minorHAnsi" w:cstheme="minorHAnsi"/>
          <w:sz w:val="24"/>
          <w:szCs w:val="24"/>
          <w:lang w:val="en-GB"/>
        </w:rPr>
        <w:t>,</w:t>
      </w:r>
      <w:r w:rsidR="007754F1" w:rsidRPr="00484CFE">
        <w:rPr>
          <w:rFonts w:asciiTheme="minorHAnsi" w:hAnsiTheme="minorHAnsi" w:cstheme="minorHAnsi"/>
          <w:sz w:val="24"/>
          <w:szCs w:val="24"/>
          <w:lang w:val="en-GB"/>
        </w:rPr>
        <w:t xml:space="preserve"> from researchers </w:t>
      </w:r>
      <w:r w:rsidR="00524920" w:rsidRPr="00484CFE">
        <w:rPr>
          <w:rFonts w:asciiTheme="minorHAnsi" w:hAnsiTheme="minorHAnsi" w:cstheme="minorHAnsi"/>
          <w:sz w:val="24"/>
          <w:szCs w:val="24"/>
          <w:lang w:val="en-GB"/>
        </w:rPr>
        <w:t xml:space="preserve">at </w:t>
      </w:r>
      <w:r w:rsidR="00524920" w:rsidRPr="00484CFE">
        <w:rPr>
          <w:rFonts w:asciiTheme="minorHAnsi" w:hAnsiTheme="minorHAnsi" w:cstheme="minorHAnsi"/>
          <w:sz w:val="24"/>
          <w:szCs w:val="24"/>
          <w:lang w:eastAsia="en-US"/>
        </w:rPr>
        <w:t>Singapore University of Technology and Design</w:t>
      </w:r>
      <w:r w:rsidR="007754F1" w:rsidRPr="00484CFE">
        <w:rPr>
          <w:rFonts w:asciiTheme="minorHAnsi" w:hAnsiTheme="minorHAnsi" w:cstheme="minorHAnsi"/>
          <w:sz w:val="24"/>
          <w:szCs w:val="24"/>
          <w:lang w:val="en-GB"/>
        </w:rPr>
        <w:t>.</w:t>
      </w:r>
      <w:r w:rsidR="00524920" w:rsidRPr="00484CFE">
        <w:rPr>
          <w:rFonts w:asciiTheme="minorHAnsi" w:hAnsiTheme="minorHAnsi" w:cstheme="minorHAnsi"/>
          <w:sz w:val="24"/>
          <w:szCs w:val="24"/>
          <w:lang w:val="en-GB"/>
        </w:rPr>
        <w:t xml:space="preserve"> The case was</w:t>
      </w:r>
      <w:r w:rsidR="009A7D05" w:rsidRPr="00484CFE">
        <w:rPr>
          <w:rFonts w:asciiTheme="minorHAnsi" w:hAnsiTheme="minorHAnsi" w:cstheme="minorHAnsi"/>
          <w:sz w:val="24"/>
          <w:szCs w:val="24"/>
          <w:lang w:val="en-GB"/>
        </w:rPr>
        <w:t xml:space="preserve"> recently</w:t>
      </w:r>
      <w:r w:rsidR="00524920" w:rsidRPr="00484CFE">
        <w:rPr>
          <w:rFonts w:asciiTheme="minorHAnsi" w:hAnsiTheme="minorHAnsi" w:cstheme="minorHAnsi"/>
          <w:sz w:val="24"/>
          <w:szCs w:val="24"/>
          <w:lang w:val="en-GB"/>
        </w:rPr>
        <w:t xml:space="preserve"> presented at </w:t>
      </w:r>
      <w:r w:rsidR="00BF479D" w:rsidRPr="00484CFE">
        <w:rPr>
          <w:rFonts w:asciiTheme="minorHAnsi" w:hAnsiTheme="minorHAnsi" w:cstheme="minorHAnsi"/>
          <w:sz w:val="24"/>
          <w:szCs w:val="24"/>
          <w:lang w:val="en-GB"/>
        </w:rPr>
        <w:t xml:space="preserve">USENIX Security </w:t>
      </w:r>
      <w:r w:rsidR="002573B9" w:rsidRPr="00484CFE">
        <w:rPr>
          <w:rFonts w:asciiTheme="minorHAnsi" w:hAnsiTheme="minorHAnsi" w:cstheme="minorHAnsi"/>
          <w:sz w:val="24"/>
          <w:szCs w:val="24"/>
          <w:lang w:val="en-GB"/>
        </w:rPr>
        <w:t>Symposium</w:t>
      </w:r>
      <w:r w:rsidR="4582A361" w:rsidRPr="00484CFE">
        <w:rPr>
          <w:rFonts w:asciiTheme="minorHAnsi" w:hAnsiTheme="minorHAnsi" w:cstheme="minorHAnsi"/>
          <w:sz w:val="24"/>
          <w:szCs w:val="24"/>
          <w:lang w:val="en-GB"/>
        </w:rPr>
        <w:t xml:space="preserve"> and </w:t>
      </w:r>
      <w:r w:rsidR="03105F3E" w:rsidRPr="00484CFE">
        <w:rPr>
          <w:rFonts w:asciiTheme="minorHAnsi" w:hAnsiTheme="minorHAnsi" w:cstheme="minorHAnsi"/>
          <w:sz w:val="24"/>
          <w:szCs w:val="24"/>
          <w:lang w:val="en-GB"/>
        </w:rPr>
        <w:t xml:space="preserve">the research </w:t>
      </w:r>
      <w:r w:rsidR="4582A361" w:rsidRPr="00484CFE">
        <w:rPr>
          <w:rFonts w:asciiTheme="minorHAnsi" w:hAnsiTheme="minorHAnsi" w:cstheme="minorHAnsi"/>
          <w:sz w:val="24"/>
          <w:szCs w:val="24"/>
          <w:lang w:val="en-GB"/>
        </w:rPr>
        <w:t xml:space="preserve">references impacted 3GPP specifications. </w:t>
      </w:r>
      <w:r w:rsidR="5CF95604" w:rsidRPr="00484CFE">
        <w:rPr>
          <w:rFonts w:asciiTheme="minorHAnsi" w:hAnsiTheme="minorHAnsi" w:cstheme="minorHAnsi"/>
          <w:sz w:val="24"/>
          <w:szCs w:val="24"/>
          <w:lang w:val="en-GB"/>
        </w:rPr>
        <w:t>We would like 3GPP to assess the submission and</w:t>
      </w:r>
      <w:r w:rsidR="3C2396CE" w:rsidRPr="00484CFE">
        <w:rPr>
          <w:rFonts w:asciiTheme="minorHAnsi" w:hAnsiTheme="minorHAnsi" w:cstheme="minorHAnsi"/>
          <w:sz w:val="24"/>
          <w:szCs w:val="24"/>
          <w:lang w:val="en-GB"/>
        </w:rPr>
        <w:t xml:space="preserve"> respond accordin</w:t>
      </w:r>
      <w:r w:rsidR="4AAC1924" w:rsidRPr="00484CFE">
        <w:rPr>
          <w:rFonts w:asciiTheme="minorHAnsi" w:hAnsiTheme="minorHAnsi" w:cstheme="minorHAnsi"/>
          <w:sz w:val="24"/>
          <w:szCs w:val="24"/>
          <w:lang w:val="en-GB"/>
        </w:rPr>
        <w:t>g</w:t>
      </w:r>
      <w:r w:rsidR="3C2396CE" w:rsidRPr="00484CFE">
        <w:rPr>
          <w:rFonts w:asciiTheme="minorHAnsi" w:hAnsiTheme="minorHAnsi" w:cstheme="minorHAnsi"/>
          <w:sz w:val="24"/>
          <w:szCs w:val="24"/>
          <w:lang w:val="en-GB"/>
        </w:rPr>
        <w:t xml:space="preserve">ly. </w:t>
      </w:r>
    </w:p>
    <w:p w14:paraId="7230213C" w14:textId="11636CC7" w:rsidR="007754F1" w:rsidRPr="00484CFE" w:rsidRDefault="009A7D05" w:rsidP="007754F1">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lang w:val="en-GB"/>
        </w:rPr>
        <w:t>Below is the</w:t>
      </w:r>
      <w:r w:rsidR="4DADA444" w:rsidRPr="00484CFE">
        <w:rPr>
          <w:rFonts w:asciiTheme="minorHAnsi" w:hAnsiTheme="minorHAnsi" w:cstheme="minorHAnsi"/>
          <w:sz w:val="24"/>
          <w:szCs w:val="24"/>
          <w:lang w:val="en-GB"/>
        </w:rPr>
        <w:t xml:space="preserve"> GSMA</w:t>
      </w:r>
      <w:r w:rsidRPr="00484CFE">
        <w:rPr>
          <w:rFonts w:asciiTheme="minorHAnsi" w:hAnsiTheme="minorHAnsi" w:cstheme="minorHAnsi"/>
          <w:sz w:val="24"/>
          <w:szCs w:val="24"/>
          <w:lang w:val="en-GB"/>
        </w:rPr>
        <w:t xml:space="preserve"> CVD assessment and </w:t>
      </w:r>
      <w:r w:rsidR="006A7C68" w:rsidRPr="00484CFE">
        <w:rPr>
          <w:rFonts w:asciiTheme="minorHAnsi" w:hAnsiTheme="minorHAnsi" w:cstheme="minorHAnsi"/>
          <w:sz w:val="24"/>
          <w:szCs w:val="24"/>
          <w:lang w:val="en-GB"/>
        </w:rPr>
        <w:t>industry recommendations:</w:t>
      </w:r>
    </w:p>
    <w:bookmarkEnd w:id="0"/>
    <w:bookmarkEnd w:id="1"/>
    <w:bookmarkEnd w:id="2"/>
    <w:bookmarkEnd w:id="3"/>
    <w:p w14:paraId="7871D27F" w14:textId="30BC56CF" w:rsidR="003509D5" w:rsidRPr="00484CFE" w:rsidRDefault="003509D5" w:rsidP="000C3864">
      <w:pPr>
        <w:rPr>
          <w:rFonts w:asciiTheme="minorHAnsi" w:hAnsiTheme="minorHAnsi" w:cstheme="minorHAnsi"/>
          <w:b/>
          <w:bCs/>
          <w:sz w:val="24"/>
          <w:szCs w:val="24"/>
        </w:rPr>
      </w:pPr>
      <w:r w:rsidRPr="00484CFE">
        <w:rPr>
          <w:rFonts w:asciiTheme="minorHAnsi" w:hAnsiTheme="minorHAnsi" w:cstheme="minorHAnsi"/>
          <w:b/>
          <w:bCs/>
          <w:sz w:val="24"/>
          <w:szCs w:val="24"/>
        </w:rPr>
        <w:t>Researcher’s Claim</w:t>
      </w:r>
    </w:p>
    <w:p w14:paraId="2DE5F1D7" w14:textId="45367553" w:rsidR="006525D4" w:rsidRPr="00484CFE" w:rsidRDefault="007149CA" w:rsidP="24081EB5">
      <w:pPr>
        <w:rPr>
          <w:rFonts w:asciiTheme="minorHAnsi" w:hAnsiTheme="minorHAnsi" w:cstheme="minorHAnsi"/>
          <w:sz w:val="24"/>
          <w:szCs w:val="24"/>
        </w:rPr>
      </w:pPr>
      <w:r w:rsidRPr="00484CFE">
        <w:rPr>
          <w:rFonts w:asciiTheme="minorHAnsi" w:hAnsiTheme="minorHAnsi" w:cstheme="minorHAnsi"/>
          <w:sz w:val="24"/>
          <w:szCs w:val="24"/>
        </w:rPr>
        <w:t>The research highlighted a potential new security concern during the registration process of certain User Equipment (UE). Under specific conditions, an attacker within radio range could replay old authentication messages, which in some tested devices appears to result in a prolonged loss of connectivity to the specific 5G cell or cells targeted by the attacker. If no other legitimate untargeted 5G cells are available to the UE, then the UE may select any available legitimate 4G cells to maintain connectivity.</w:t>
      </w:r>
      <w:r w:rsidR="00A9733E" w:rsidRPr="00484CFE">
        <w:rPr>
          <w:rFonts w:asciiTheme="minorHAnsi" w:hAnsiTheme="minorHAnsi" w:cstheme="minorHAnsi"/>
          <w:sz w:val="24"/>
          <w:szCs w:val="24"/>
        </w:rPr>
        <w:t xml:space="preserve"> The attack is on the NAS protocol.</w:t>
      </w:r>
    </w:p>
    <w:p w14:paraId="2EE555C8" w14:textId="6AE71F08" w:rsidR="007149CA" w:rsidRPr="00484CFE" w:rsidRDefault="006525D4" w:rsidP="24081EB5">
      <w:pPr>
        <w:rPr>
          <w:rFonts w:asciiTheme="minorHAnsi" w:hAnsiTheme="minorHAnsi" w:cstheme="minorHAnsi"/>
          <w:sz w:val="24"/>
          <w:szCs w:val="24"/>
        </w:rPr>
      </w:pPr>
      <w:r w:rsidRPr="00484CFE">
        <w:rPr>
          <w:rFonts w:asciiTheme="minorHAnsi" w:hAnsiTheme="minorHAnsi" w:cstheme="minorHAnsi"/>
          <w:sz w:val="24"/>
          <w:szCs w:val="24"/>
        </w:rPr>
        <w:lastRenderedPageBreak/>
        <w:t xml:space="preserve">The researchers claim that no false base station (FBS) is required to perform the attack. </w:t>
      </w:r>
      <w:r w:rsidR="00943D30" w:rsidRPr="00484CFE">
        <w:rPr>
          <w:rFonts w:asciiTheme="minorHAnsi" w:hAnsiTheme="minorHAnsi" w:cstheme="minorHAnsi"/>
          <w:sz w:val="24"/>
          <w:szCs w:val="24"/>
        </w:rPr>
        <w:t xml:space="preserve">Instead of using a relay function to place the attacker between the UE and the base station, as has been done previously, the researchers </w:t>
      </w:r>
      <w:r w:rsidR="00376D96" w:rsidRPr="00484CFE">
        <w:rPr>
          <w:rFonts w:asciiTheme="minorHAnsi" w:hAnsiTheme="minorHAnsi" w:cstheme="minorHAnsi"/>
          <w:sz w:val="24"/>
          <w:szCs w:val="24"/>
        </w:rPr>
        <w:t xml:space="preserve">implement the message injection/modifications by </w:t>
      </w:r>
      <w:r w:rsidR="001129BE" w:rsidRPr="00484CFE">
        <w:rPr>
          <w:rFonts w:asciiTheme="minorHAnsi" w:hAnsiTheme="minorHAnsi" w:cstheme="minorHAnsi"/>
          <w:sz w:val="24"/>
          <w:szCs w:val="24"/>
        </w:rPr>
        <w:t xml:space="preserve">modifying the </w:t>
      </w:r>
      <w:r w:rsidR="00B87449" w:rsidRPr="00484CFE">
        <w:rPr>
          <w:rFonts w:asciiTheme="minorHAnsi" w:hAnsiTheme="minorHAnsi" w:cstheme="minorHAnsi"/>
          <w:sz w:val="24"/>
          <w:szCs w:val="24"/>
        </w:rPr>
        <w:t>signal</w:t>
      </w:r>
      <w:r w:rsidR="00E53A9A" w:rsidRPr="00484CFE">
        <w:rPr>
          <w:rFonts w:asciiTheme="minorHAnsi" w:hAnsiTheme="minorHAnsi" w:cstheme="minorHAnsi"/>
          <w:sz w:val="24"/>
          <w:szCs w:val="24"/>
        </w:rPr>
        <w:t xml:space="preserve"> mid-air.</w:t>
      </w:r>
      <w:r w:rsidR="00B17BA2" w:rsidRPr="00484CFE">
        <w:rPr>
          <w:rFonts w:asciiTheme="minorHAnsi" w:hAnsiTheme="minorHAnsi" w:cstheme="minorHAnsi"/>
          <w:sz w:val="24"/>
          <w:szCs w:val="24"/>
        </w:rPr>
        <w:t xml:space="preserve"> </w:t>
      </w:r>
      <w:r w:rsidR="00A9733E" w:rsidRPr="00484CFE">
        <w:rPr>
          <w:rFonts w:asciiTheme="minorHAnsi" w:hAnsiTheme="minorHAnsi" w:cstheme="minorHAnsi"/>
          <w:sz w:val="24"/>
          <w:szCs w:val="24"/>
        </w:rPr>
        <w:t>However, as explained in the following, the attack</w:t>
      </w:r>
      <w:r w:rsidR="00763810" w:rsidRPr="00484CFE">
        <w:rPr>
          <w:rFonts w:asciiTheme="minorHAnsi" w:hAnsiTheme="minorHAnsi" w:cstheme="minorHAnsi"/>
          <w:sz w:val="24"/>
          <w:szCs w:val="24"/>
        </w:rPr>
        <w:t xml:space="preserve"> is independe</w:t>
      </w:r>
      <w:r w:rsidR="00E22A72" w:rsidRPr="00484CFE">
        <w:rPr>
          <w:rFonts w:asciiTheme="minorHAnsi" w:hAnsiTheme="minorHAnsi" w:cstheme="minorHAnsi"/>
          <w:sz w:val="24"/>
          <w:szCs w:val="24"/>
        </w:rPr>
        <w:t>nt of whether it is implemented using a relay-type of FBS or an FBS of the type proposed by the researchers.</w:t>
      </w:r>
    </w:p>
    <w:p w14:paraId="12F9E0C3" w14:textId="3F049C1A"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Researcher’s Attack</w:t>
      </w:r>
    </w:p>
    <w:p w14:paraId="1730516A" w14:textId="77777777"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The attack flow is the following:</w:t>
      </w:r>
    </w:p>
    <w:p w14:paraId="33B0084E"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Attacker sniffs an AUTHENTICATION REQUEST from the air for the victim</w:t>
      </w:r>
    </w:p>
    <w:p w14:paraId="033B660A" w14:textId="3A294452"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 xml:space="preserve">Attacker attracts the victim to its 5G </w:t>
      </w:r>
      <w:r w:rsidR="00E22A72" w:rsidRPr="00484CFE">
        <w:rPr>
          <w:rFonts w:asciiTheme="minorHAnsi" w:hAnsiTheme="minorHAnsi" w:cstheme="minorHAnsi"/>
          <w:sz w:val="24"/>
          <w:szCs w:val="24"/>
        </w:rPr>
        <w:t>FBS</w:t>
      </w:r>
      <w:r w:rsidR="00B50CD5" w:rsidRPr="00484CFE">
        <w:rPr>
          <w:rFonts w:asciiTheme="minorHAnsi" w:hAnsiTheme="minorHAnsi" w:cstheme="minorHAnsi"/>
          <w:sz w:val="24"/>
          <w:szCs w:val="24"/>
        </w:rPr>
        <w:t xml:space="preserve">  </w:t>
      </w:r>
    </w:p>
    <w:p w14:paraId="18C64EF9"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Attacker sends to the victim the stored, old, invalid AUTHENTICATION REQUEST</w:t>
      </w:r>
    </w:p>
    <w:p w14:paraId="0AD068ED"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Any answer the attacker receives from the victim they keep responding with the old, invalid AUTHENTICATION REQUEST</w:t>
      </w:r>
    </w:p>
    <w:p w14:paraId="7855F4A1" w14:textId="77777777" w:rsidR="003509D5" w:rsidRPr="00484CFE" w:rsidRDefault="003509D5" w:rsidP="24081EB5">
      <w:pPr>
        <w:pStyle w:val="ListParagraph"/>
        <w:suppressAutoHyphens/>
        <w:spacing w:before="120" w:after="160" w:line="259" w:lineRule="auto"/>
        <w:rPr>
          <w:rFonts w:asciiTheme="minorHAnsi" w:hAnsiTheme="minorHAnsi" w:cstheme="minorHAnsi"/>
          <w:sz w:val="24"/>
          <w:szCs w:val="24"/>
        </w:rPr>
      </w:pPr>
      <w:r w:rsidRPr="00484CFE">
        <w:rPr>
          <w:rFonts w:asciiTheme="minorHAnsi" w:hAnsiTheme="minorHAnsi" w:cstheme="minorHAnsi"/>
          <w:sz w:val="24"/>
          <w:szCs w:val="24"/>
        </w:rPr>
        <w:t>According to the researchers after some back and forth the UEs they tested completely ignored legitimate 5G cells around them, and even when they toggled airplane mode on-off the connection would not get recovered. </w:t>
      </w:r>
    </w:p>
    <w:p w14:paraId="788E5A40" w14:textId="77777777"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Panel’s assessment of the attack</w:t>
      </w:r>
    </w:p>
    <w:p w14:paraId="082953DF" w14:textId="51332F2E"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This appears to be a specific UE deviation from 3GPP standards</w:t>
      </w:r>
      <w:r w:rsidR="00EE6DB3" w:rsidRPr="00484CFE">
        <w:rPr>
          <w:rFonts w:asciiTheme="minorHAnsi" w:hAnsiTheme="minorHAnsi" w:cstheme="minorHAnsi"/>
          <w:sz w:val="24"/>
          <w:szCs w:val="24"/>
        </w:rPr>
        <w:t xml:space="preserve">. The </w:t>
      </w:r>
      <w:r w:rsidRPr="00484CFE">
        <w:rPr>
          <w:rFonts w:asciiTheme="minorHAnsi" w:hAnsiTheme="minorHAnsi" w:cstheme="minorHAnsi"/>
          <w:sz w:val="24"/>
          <w:szCs w:val="24"/>
        </w:rPr>
        <w:t>UEs tested seem to keep the cell barred for longer time than specified</w:t>
      </w:r>
      <w:r w:rsidR="00EE6DB3" w:rsidRPr="00484CFE">
        <w:rPr>
          <w:rFonts w:asciiTheme="minorHAnsi" w:hAnsiTheme="minorHAnsi" w:cstheme="minorHAnsi"/>
          <w:sz w:val="24"/>
          <w:szCs w:val="24"/>
        </w:rPr>
        <w:t xml:space="preserve"> in 3GPP</w:t>
      </w:r>
      <w:r w:rsidRPr="00484CFE">
        <w:rPr>
          <w:rFonts w:asciiTheme="minorHAnsi" w:hAnsiTheme="minorHAnsi" w:cstheme="minorHAnsi"/>
          <w:sz w:val="24"/>
          <w:szCs w:val="24"/>
        </w:rPr>
        <w:t xml:space="preserve">. </w:t>
      </w:r>
    </w:p>
    <w:p w14:paraId="348346FD" w14:textId="5A4DF100"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 xml:space="preserve">3GPP </w:t>
      </w:r>
      <w:r w:rsidRPr="00484CFE">
        <w:rPr>
          <w:rFonts w:asciiTheme="minorHAnsi" w:hAnsiTheme="minorHAnsi" w:cstheme="minorHAnsi"/>
          <w:sz w:val="24"/>
          <w:szCs w:val="24"/>
          <w:lang w:val="en-US"/>
        </w:rPr>
        <w:t xml:space="preserve">TS 38.304 – Section 5.3.1 </w:t>
      </w:r>
      <w:r w:rsidR="00E54633" w:rsidRPr="00484CFE">
        <w:rPr>
          <w:rFonts w:asciiTheme="minorHAnsi" w:hAnsiTheme="minorHAnsi" w:cstheme="minorHAnsi"/>
          <w:sz w:val="24"/>
          <w:szCs w:val="24"/>
          <w:lang w:val="en-US"/>
        </w:rPr>
        <w:t xml:space="preserve">– </w:t>
      </w:r>
      <w:r w:rsidRPr="00484CFE">
        <w:rPr>
          <w:rFonts w:asciiTheme="minorHAnsi" w:hAnsiTheme="minorHAnsi" w:cstheme="minorHAnsi"/>
          <w:sz w:val="24"/>
          <w:szCs w:val="24"/>
          <w:lang w:val="en-US"/>
        </w:rPr>
        <w:t xml:space="preserve">states </w:t>
      </w:r>
      <w:r w:rsidR="00B50CD5" w:rsidRPr="00484CFE">
        <w:rPr>
          <w:rFonts w:asciiTheme="minorHAnsi" w:hAnsiTheme="minorHAnsi" w:cstheme="minorHAnsi"/>
          <w:sz w:val="24"/>
          <w:szCs w:val="24"/>
          <w:lang w:val="en-US"/>
        </w:rPr>
        <w:t xml:space="preserve">that </w:t>
      </w:r>
      <w:r w:rsidRPr="00484CFE">
        <w:rPr>
          <w:rFonts w:asciiTheme="minorHAnsi" w:hAnsiTheme="minorHAnsi" w:cstheme="minorHAnsi"/>
          <w:sz w:val="24"/>
          <w:szCs w:val="24"/>
          <w:lang w:val="en-US"/>
        </w:rPr>
        <w:t xml:space="preserve">the UE shall </w:t>
      </w:r>
      <w:r w:rsidR="00461963" w:rsidRPr="00484CFE">
        <w:rPr>
          <w:rFonts w:asciiTheme="minorHAnsi" w:hAnsiTheme="minorHAnsi" w:cstheme="minorHAnsi"/>
          <w:sz w:val="24"/>
          <w:szCs w:val="24"/>
          <w:lang w:val="en-US"/>
        </w:rPr>
        <w:t>exclude the barred cell for cell selectio</w:t>
      </w:r>
      <w:r w:rsidR="00EE6DB3" w:rsidRPr="00484CFE">
        <w:rPr>
          <w:rFonts w:asciiTheme="minorHAnsi" w:hAnsiTheme="minorHAnsi" w:cstheme="minorHAnsi"/>
          <w:sz w:val="24"/>
          <w:szCs w:val="24"/>
          <w:lang w:val="en-US"/>
        </w:rPr>
        <w:t>n</w:t>
      </w:r>
      <w:r w:rsidR="00461963" w:rsidRPr="00484CFE">
        <w:rPr>
          <w:rFonts w:asciiTheme="minorHAnsi" w:hAnsiTheme="minorHAnsi" w:cstheme="minorHAnsi"/>
          <w:sz w:val="24"/>
          <w:szCs w:val="24"/>
          <w:lang w:val="en-US"/>
        </w:rPr>
        <w:t>/resel</w:t>
      </w:r>
      <w:r w:rsidR="00EE6DB3" w:rsidRPr="00484CFE">
        <w:rPr>
          <w:rFonts w:asciiTheme="minorHAnsi" w:hAnsiTheme="minorHAnsi" w:cstheme="minorHAnsi"/>
          <w:sz w:val="24"/>
          <w:szCs w:val="24"/>
          <w:lang w:val="en-US"/>
        </w:rPr>
        <w:t>e</w:t>
      </w:r>
      <w:r w:rsidR="00461963" w:rsidRPr="00484CFE">
        <w:rPr>
          <w:rFonts w:asciiTheme="minorHAnsi" w:hAnsiTheme="minorHAnsi" w:cstheme="minorHAnsi"/>
          <w:sz w:val="24"/>
          <w:szCs w:val="24"/>
          <w:lang w:val="en-US"/>
        </w:rPr>
        <w:t>ction</w:t>
      </w:r>
      <w:r w:rsidRPr="00484CFE">
        <w:rPr>
          <w:rFonts w:asciiTheme="minorHAnsi" w:hAnsiTheme="minorHAnsi" w:cstheme="minorHAnsi"/>
          <w:sz w:val="24"/>
          <w:szCs w:val="24"/>
          <w:lang w:val="en-US"/>
        </w:rPr>
        <w:t xml:space="preserve"> for 300 seconds (5 mins)</w:t>
      </w:r>
      <w:r w:rsidR="00EE6DB3" w:rsidRPr="00484CFE">
        <w:rPr>
          <w:rFonts w:asciiTheme="minorHAnsi" w:hAnsiTheme="minorHAnsi" w:cstheme="minorHAnsi"/>
          <w:sz w:val="24"/>
          <w:szCs w:val="24"/>
          <w:lang w:val="en-US"/>
        </w:rPr>
        <w:t xml:space="preserve"> while the</w:t>
      </w:r>
      <w:r w:rsidRPr="00484CFE">
        <w:rPr>
          <w:rFonts w:asciiTheme="minorHAnsi" w:hAnsiTheme="minorHAnsi" w:cstheme="minorHAnsi"/>
          <w:sz w:val="24"/>
          <w:szCs w:val="24"/>
        </w:rPr>
        <w:t xml:space="preserve"> researchers state they observe</w:t>
      </w:r>
      <w:r w:rsidR="00B50CD5" w:rsidRPr="00484CFE">
        <w:rPr>
          <w:rFonts w:asciiTheme="minorHAnsi" w:hAnsiTheme="minorHAnsi" w:cstheme="minorHAnsi"/>
          <w:sz w:val="24"/>
          <w:szCs w:val="24"/>
        </w:rPr>
        <w:t xml:space="preserve"> from</w:t>
      </w:r>
      <w:r w:rsidRPr="00484CFE">
        <w:rPr>
          <w:rFonts w:asciiTheme="minorHAnsi" w:hAnsiTheme="minorHAnsi" w:cstheme="minorHAnsi"/>
          <w:sz w:val="24"/>
          <w:szCs w:val="24"/>
        </w:rPr>
        <w:t xml:space="preserve"> 5 minutes </w:t>
      </w:r>
      <w:r w:rsidR="00B50CD5" w:rsidRPr="00484CFE">
        <w:rPr>
          <w:rFonts w:asciiTheme="minorHAnsi" w:hAnsiTheme="minorHAnsi" w:cstheme="minorHAnsi"/>
          <w:sz w:val="24"/>
          <w:szCs w:val="24"/>
        </w:rPr>
        <w:t>up to a</w:t>
      </w:r>
      <w:r w:rsidRPr="00484CFE">
        <w:rPr>
          <w:rFonts w:asciiTheme="minorHAnsi" w:hAnsiTheme="minorHAnsi" w:cstheme="minorHAnsi"/>
          <w:sz w:val="24"/>
          <w:szCs w:val="24"/>
        </w:rPr>
        <w:t xml:space="preserve"> couple of hours of non-5G connectivity</w:t>
      </w:r>
      <w:r w:rsidRPr="00484CFE">
        <w:rPr>
          <w:rFonts w:asciiTheme="minorHAnsi" w:hAnsiTheme="minorHAnsi" w:cstheme="minorHAnsi"/>
          <w:sz w:val="24"/>
          <w:szCs w:val="24"/>
          <w:lang w:val="en-US"/>
        </w:rPr>
        <w:t>:</w:t>
      </w:r>
    </w:p>
    <w:p w14:paraId="61F6AAD4" w14:textId="6BEC982A" w:rsidR="003509D5" w:rsidRPr="00484CFE" w:rsidRDefault="003509D5" w:rsidP="24081EB5">
      <w:pPr>
        <w:rPr>
          <w:rFonts w:asciiTheme="minorHAnsi" w:hAnsiTheme="minorHAnsi" w:cstheme="minorHAnsi"/>
          <w:sz w:val="24"/>
          <w:szCs w:val="24"/>
        </w:rPr>
      </w:pPr>
      <w:r w:rsidRPr="00484CFE">
        <w:rPr>
          <w:rFonts w:asciiTheme="minorHAnsi" w:hAnsiTheme="minorHAnsi" w:cstheme="minorHAnsi"/>
          <w:sz w:val="24"/>
          <w:szCs w:val="24"/>
        </w:rPr>
        <w:t xml:space="preserve">For a UE that adheres to the standard, the effect would be similar to an attacker preventing MIB / SIB1 acquisition, or MIB / SIB1 overshadowing. </w:t>
      </w:r>
      <w:r w:rsidR="004E5B4D" w:rsidRPr="00484CFE">
        <w:rPr>
          <w:rFonts w:asciiTheme="minorHAnsi" w:hAnsiTheme="minorHAnsi" w:cstheme="minorHAnsi"/>
          <w:sz w:val="24"/>
          <w:szCs w:val="24"/>
        </w:rPr>
        <w:t>Therefore,</w:t>
      </w:r>
      <w:r w:rsidRPr="00484CFE">
        <w:rPr>
          <w:rFonts w:asciiTheme="minorHAnsi" w:hAnsiTheme="minorHAnsi" w:cstheme="minorHAnsi"/>
          <w:sz w:val="24"/>
          <w:szCs w:val="24"/>
        </w:rPr>
        <w:t xml:space="preserve"> the standardized behaviour is consistent with the risk assessment of 3GPP.</w:t>
      </w:r>
    </w:p>
    <w:p w14:paraId="4F048319" w14:textId="77777777" w:rsidR="003509D5" w:rsidRPr="00484CFE" w:rsidRDefault="003509D5" w:rsidP="24081EB5">
      <w:pPr>
        <w:rPr>
          <w:rFonts w:asciiTheme="minorHAnsi" w:hAnsiTheme="minorHAnsi" w:cstheme="minorHAnsi"/>
          <w:b/>
          <w:bCs/>
          <w:sz w:val="24"/>
          <w:szCs w:val="24"/>
        </w:rPr>
      </w:pPr>
      <w:r w:rsidRPr="00484CFE">
        <w:rPr>
          <w:rFonts w:asciiTheme="minorHAnsi" w:hAnsiTheme="minorHAnsi" w:cstheme="minorHAnsi"/>
          <w:b/>
          <w:bCs/>
          <w:sz w:val="24"/>
          <w:szCs w:val="24"/>
        </w:rPr>
        <w:t>Summary &amp; Actions</w:t>
      </w:r>
    </w:p>
    <w:p w14:paraId="78A75C30" w14:textId="77777777" w:rsidR="00A76C89" w:rsidRDefault="003509D5" w:rsidP="003509D5">
      <w:pPr>
        <w:pStyle w:val="GSMABodyCopy"/>
        <w:jc w:val="both"/>
        <w:rPr>
          <w:rFonts w:asciiTheme="minorHAnsi" w:hAnsiTheme="minorHAnsi" w:cstheme="minorHAnsi"/>
          <w:sz w:val="24"/>
          <w:szCs w:val="24"/>
        </w:rPr>
      </w:pPr>
      <w:r w:rsidRPr="00484CFE">
        <w:rPr>
          <w:rFonts w:asciiTheme="minorHAnsi" w:hAnsiTheme="minorHAnsi" w:cstheme="minorHAnsi"/>
          <w:sz w:val="24"/>
          <w:szCs w:val="24"/>
        </w:rPr>
        <w:t>In summary</w:t>
      </w:r>
      <w:r w:rsidR="00E54633" w:rsidRPr="00484CFE">
        <w:rPr>
          <w:rFonts w:asciiTheme="minorHAnsi" w:hAnsiTheme="minorHAnsi" w:cstheme="minorHAnsi"/>
          <w:sz w:val="24"/>
          <w:szCs w:val="24"/>
        </w:rPr>
        <w:t>,</w:t>
      </w:r>
      <w:r w:rsidRPr="00484CFE">
        <w:rPr>
          <w:rFonts w:asciiTheme="minorHAnsi" w:hAnsiTheme="minorHAnsi" w:cstheme="minorHAnsi"/>
          <w:sz w:val="24"/>
          <w:szCs w:val="24"/>
        </w:rPr>
        <w:t xml:space="preserve"> the researchers have potentially discovered a UE manufacturer deviating from 3GPP standards. </w:t>
      </w:r>
      <w:r w:rsidR="00E54633" w:rsidRPr="00484CFE">
        <w:rPr>
          <w:rFonts w:asciiTheme="minorHAnsi" w:hAnsiTheme="minorHAnsi" w:cstheme="minorHAnsi"/>
          <w:sz w:val="24"/>
          <w:szCs w:val="24"/>
        </w:rPr>
        <w:t>To stop the outcome the researchers have found, GSMA CVD</w:t>
      </w:r>
      <w:r w:rsidRPr="00484CFE">
        <w:rPr>
          <w:rFonts w:asciiTheme="minorHAnsi" w:hAnsiTheme="minorHAnsi" w:cstheme="minorHAnsi"/>
          <w:sz w:val="24"/>
          <w:szCs w:val="24"/>
        </w:rPr>
        <w:t xml:space="preserve"> recommendation for UE manufacturers </w:t>
      </w:r>
      <w:r w:rsidR="00E54633" w:rsidRPr="00484CFE">
        <w:rPr>
          <w:rFonts w:asciiTheme="minorHAnsi" w:hAnsiTheme="minorHAnsi" w:cstheme="minorHAnsi"/>
          <w:sz w:val="24"/>
          <w:szCs w:val="24"/>
        </w:rPr>
        <w:t xml:space="preserve">is </w:t>
      </w:r>
      <w:r w:rsidRPr="00484CFE">
        <w:rPr>
          <w:rFonts w:asciiTheme="minorHAnsi" w:hAnsiTheme="minorHAnsi" w:cstheme="minorHAnsi"/>
          <w:sz w:val="24"/>
          <w:szCs w:val="24"/>
        </w:rPr>
        <w:t>to follow the cell barring section of 3GPP TS 38.304.</w:t>
      </w:r>
    </w:p>
    <w:p w14:paraId="2B77EE53" w14:textId="07DB06FA" w:rsidR="00F91284" w:rsidRPr="00484CFE" w:rsidRDefault="00DF2E77" w:rsidP="003509D5">
      <w:pPr>
        <w:pStyle w:val="GSMABodyCopy"/>
        <w:jc w:val="both"/>
        <w:rPr>
          <w:rFonts w:asciiTheme="minorHAnsi" w:hAnsiTheme="minorHAnsi" w:cstheme="minorHAnsi"/>
          <w:sz w:val="24"/>
          <w:szCs w:val="24"/>
          <w:lang w:val="en-GB"/>
        </w:rPr>
      </w:pPr>
      <w:r w:rsidRPr="00484CFE">
        <w:rPr>
          <w:rFonts w:asciiTheme="minorHAnsi" w:hAnsiTheme="minorHAnsi" w:cstheme="minorHAnsi"/>
          <w:sz w:val="24"/>
          <w:szCs w:val="24"/>
        </w:rPr>
        <w:t xml:space="preserve">GSMA </w:t>
      </w:r>
      <w:r w:rsidR="00D04519" w:rsidRPr="00484CFE">
        <w:rPr>
          <w:rFonts w:asciiTheme="minorHAnsi" w:hAnsiTheme="minorHAnsi" w:cstheme="minorHAnsi"/>
          <w:sz w:val="24"/>
          <w:szCs w:val="24"/>
        </w:rPr>
        <w:t>would like to ask 3GPP to take this information into accou</w:t>
      </w:r>
      <w:r w:rsidR="00484CFE" w:rsidRPr="00484CFE">
        <w:rPr>
          <w:rFonts w:asciiTheme="minorHAnsi" w:hAnsiTheme="minorHAnsi" w:cstheme="minorHAnsi"/>
          <w:sz w:val="24"/>
          <w:szCs w:val="24"/>
        </w:rPr>
        <w:t>n</w:t>
      </w:r>
      <w:r w:rsidR="00D04519" w:rsidRPr="00484CFE">
        <w:rPr>
          <w:rFonts w:asciiTheme="minorHAnsi" w:hAnsiTheme="minorHAnsi" w:cstheme="minorHAnsi"/>
          <w:sz w:val="24"/>
          <w:szCs w:val="24"/>
        </w:rPr>
        <w:t xml:space="preserve">t but </w:t>
      </w:r>
      <w:r w:rsidRPr="00484CFE">
        <w:rPr>
          <w:rFonts w:asciiTheme="minorHAnsi" w:hAnsiTheme="minorHAnsi" w:cstheme="minorHAnsi"/>
          <w:sz w:val="24"/>
          <w:szCs w:val="24"/>
        </w:rPr>
        <w:t>has no particular request for actions.</w:t>
      </w:r>
    </w:p>
    <w:sectPr w:rsidR="00F91284" w:rsidRPr="00484CFE" w:rsidSect="0003728F">
      <w:headerReference w:type="even" r:id="rId13"/>
      <w:headerReference w:type="default" r:id="rId14"/>
      <w:footerReference w:type="even" r:id="rId15"/>
      <w:footerReference w:type="default" r:id="rId16"/>
      <w:footerReference w:type="first" r:id="rId17"/>
      <w:pgSz w:w="11906" w:h="16838" w:code="9"/>
      <w:pgMar w:top="1418" w:right="1440" w:bottom="1418"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89DE8" w14:textId="77777777" w:rsidR="007A34E0" w:rsidRDefault="007A34E0">
      <w:pPr>
        <w:spacing w:before="0"/>
      </w:pPr>
      <w:r>
        <w:separator/>
      </w:r>
    </w:p>
    <w:p w14:paraId="11AED32E" w14:textId="77777777" w:rsidR="007A34E0" w:rsidRDefault="007A34E0"/>
  </w:endnote>
  <w:endnote w:type="continuationSeparator" w:id="0">
    <w:p w14:paraId="3E36BECB" w14:textId="77777777" w:rsidR="007A34E0" w:rsidRDefault="007A34E0">
      <w:pPr>
        <w:spacing w:before="0"/>
      </w:pPr>
      <w:r>
        <w:continuationSeparator/>
      </w:r>
    </w:p>
    <w:p w14:paraId="55425879" w14:textId="77777777" w:rsidR="007A34E0" w:rsidRDefault="007A34E0"/>
  </w:endnote>
  <w:endnote w:type="continuationNotice" w:id="1">
    <w:p w14:paraId="22E8C8D8" w14:textId="77777777" w:rsidR="007A34E0" w:rsidRDefault="007A34E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Helvetica 75 Bold">
    <w:altName w:val="Arial"/>
    <w:charset w:val="00"/>
    <w:family w:val="swiss"/>
    <w:pitch w:val="variable"/>
    <w:sig w:usb0="A00002AF" w:usb1="5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7F93" w14:textId="17FE55BD" w:rsidR="00D837D5" w:rsidRDefault="007F71E8">
    <w:pPr>
      <w:pStyle w:val="Footer"/>
    </w:pPr>
    <w:r>
      <w:rPr>
        <w:noProof/>
      </w:rPr>
      <mc:AlternateContent>
        <mc:Choice Requires="wps">
          <w:drawing>
            <wp:anchor distT="0" distB="0" distL="0" distR="0" simplePos="0" relativeHeight="251658241" behindDoc="0" locked="0" layoutInCell="1" allowOverlap="1" wp14:anchorId="132BEFAE" wp14:editId="793DC7D2">
              <wp:simplePos x="635" y="635"/>
              <wp:positionH relativeFrom="page">
                <wp:align>center</wp:align>
              </wp:positionH>
              <wp:positionV relativeFrom="page">
                <wp:align>bottom</wp:align>
              </wp:positionV>
              <wp:extent cx="888365" cy="398780"/>
              <wp:effectExtent l="0" t="0" r="6985" b="0"/>
              <wp:wrapNone/>
              <wp:docPr id="1063071717"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2BEFAE" id="_x0000_t202" coordsize="21600,21600" o:spt="202" path="m,l,21600r21600,l21600,xe">
              <v:stroke joinstyle="miter"/>
              <v:path gradientshapeok="t" o:connecttype="rect"/>
            </v:shapetype>
            <v:shape id="Zone de texte 2" o:spid="_x0000_s1026" type="#_x0000_t202" alt="Orange Restricted" style="position:absolute;margin-left:0;margin-top:0;width:69.95pt;height:31.4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" filled="f" stroked="f">
              <v:textbox style="mso-fit-shape-to-text:t" inset="0,0,0,15pt">
                <w:txbxContent>
                  <w:p w14:paraId="2070CE67" w14:textId="22AAFF57"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C6A1" w14:textId="6C831A7D" w:rsidR="00A62235" w:rsidRDefault="690218EF" w:rsidP="690218EF">
    <w:pPr>
      <w:pStyle w:val="Footer"/>
      <w:rPr>
        <w:i/>
        <w:iCs/>
      </w:rPr>
    </w:pPr>
    <w:r>
      <w:t xml:space="preserve">age </w:t>
    </w:r>
    <w:r w:rsidR="006E6238">
      <w:rPr>
        <w:noProof/>
      </w:rPr>
      <w:fldChar w:fldCharType="begin"/>
    </w:r>
    <w:r w:rsidR="006E6238">
      <w:instrText xml:space="preserve"> PAGE </w:instrText>
    </w:r>
    <w:r w:rsidR="006E6238">
      <w:fldChar w:fldCharType="separate"/>
    </w:r>
    <w:r>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Pr>
        <w:noProof/>
      </w:rPr>
      <w:t>3</w:t>
    </w:r>
    <w:r w:rsidR="00E26660">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5689" w14:textId="4DFC11F7" w:rsidR="00D837D5" w:rsidRDefault="007F71E8">
    <w:pPr>
      <w:pStyle w:val="Footer"/>
    </w:pPr>
    <w:r>
      <w:rPr>
        <w:noProof/>
      </w:rPr>
      <mc:AlternateContent>
        <mc:Choice Requires="wps">
          <w:drawing>
            <wp:anchor distT="0" distB="0" distL="0" distR="0" simplePos="0" relativeHeight="251658240" behindDoc="0" locked="0" layoutInCell="1" allowOverlap="1" wp14:anchorId="5A4A1CED" wp14:editId="55DE6539">
              <wp:simplePos x="635" y="635"/>
              <wp:positionH relativeFrom="page">
                <wp:align>center</wp:align>
              </wp:positionH>
              <wp:positionV relativeFrom="page">
                <wp:align>bottom</wp:align>
              </wp:positionV>
              <wp:extent cx="888365" cy="398780"/>
              <wp:effectExtent l="0" t="0" r="6985" b="0"/>
              <wp:wrapNone/>
              <wp:docPr id="1634664630"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8365" cy="398780"/>
                      </a:xfrm>
                      <a:prstGeom prst="rect">
                        <a:avLst/>
                      </a:prstGeom>
                      <a:noFill/>
                      <a:ln>
                        <a:noFill/>
                      </a:ln>
                    </wps:spPr>
                    <wps:txbx>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A1CED" id="_x0000_t202" coordsize="21600,21600" o:spt="202" path="m,l,21600r21600,l21600,xe">
              <v:stroke joinstyle="miter"/>
              <v:path gradientshapeok="t" o:connecttype="rect"/>
            </v:shapetype>
            <v:shape id="Zone de texte 1" o:spid="_x0000_s1027" type="#_x0000_t202" alt="Orange Restricted" style="position:absolute;margin-left:0;margin-top:0;width:69.95pt;height:31.4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" filled="f" stroked="f">
              <v:textbox style="mso-fit-shape-to-text:t" inset="0,0,0,15pt">
                <w:txbxContent>
                  <w:p w14:paraId="28404222" w14:textId="4435CB4C" w:rsidR="007F71E8" w:rsidRPr="007F71E8" w:rsidRDefault="007F71E8" w:rsidP="007F71E8">
                    <w:pPr>
                      <w:rPr>
                        <w:rFonts w:ascii="Helvetica 75 Bold" w:eastAsia="Helvetica 75 Bold" w:hAnsi="Helvetica 75 Bold" w:cs="Helvetica 75 Bold"/>
                        <w:noProof/>
                        <w:color w:val="ED7D31"/>
                        <w:sz w:val="16"/>
                        <w:szCs w:val="16"/>
                      </w:rPr>
                    </w:pPr>
                    <w:r w:rsidRPr="007F71E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94E78" w14:textId="77777777" w:rsidR="007A34E0" w:rsidRDefault="007A34E0" w:rsidP="009527C9">
      <w:pPr>
        <w:spacing w:before="0"/>
      </w:pPr>
      <w:r>
        <w:separator/>
      </w:r>
    </w:p>
  </w:footnote>
  <w:footnote w:type="continuationSeparator" w:id="0">
    <w:p w14:paraId="0B89703A" w14:textId="77777777" w:rsidR="007A34E0" w:rsidRDefault="007A34E0" w:rsidP="009527C9">
      <w:pPr>
        <w:spacing w:before="0"/>
      </w:pPr>
      <w:r>
        <w:continuationSeparator/>
      </w:r>
    </w:p>
  </w:footnote>
  <w:footnote w:type="continuationNotice" w:id="1">
    <w:p w14:paraId="36DEFEF2" w14:textId="77777777" w:rsidR="007A34E0" w:rsidRDefault="007A34E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49F4" w14:textId="7FEDAB85" w:rsidR="00A62235" w:rsidRPr="00D462C9" w:rsidRDefault="00A62235" w:rsidP="00A95E1E">
    <w:pPr>
      <w:pStyle w:val="Header"/>
      <w:rPr>
        <w:lang w:val="en-GB"/>
      </w:rPr>
    </w:pPr>
    <w:r w:rsidRPr="00D462C9">
      <w:rPr>
        <w:lang w:val="en-GB"/>
      </w:rPr>
      <w:t>GSM Association</w:t>
    </w:r>
    <w:r w:rsidRPr="00D462C9">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F94759"/>
    <w:multiLevelType w:val="hybridMultilevel"/>
    <w:tmpl w:val="ECF655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F908AC"/>
    <w:multiLevelType w:val="hybridMultilevel"/>
    <w:tmpl w:val="A326812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6" w15:restartNumberingAfterBreak="0">
    <w:nsid w:val="25FD1A3B"/>
    <w:multiLevelType w:val="hybridMultilevel"/>
    <w:tmpl w:val="2B245A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022AAA"/>
    <w:multiLevelType w:val="hybridMultilevel"/>
    <w:tmpl w:val="CD5A86E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F214A6"/>
    <w:multiLevelType w:val="hybridMultilevel"/>
    <w:tmpl w:val="D31A3E06"/>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2EA95280"/>
    <w:multiLevelType w:val="hybridMultilevel"/>
    <w:tmpl w:val="7BD41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3" w15:restartNumberingAfterBreak="0">
    <w:nsid w:val="504C2E94"/>
    <w:multiLevelType w:val="multilevel"/>
    <w:tmpl w:val="50E24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15:restartNumberingAfterBreak="0">
    <w:nsid w:val="57DE19FB"/>
    <w:multiLevelType w:val="hybridMultilevel"/>
    <w:tmpl w:val="B7CA5ACE"/>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0" w15:restartNumberingAfterBreak="0">
    <w:nsid w:val="6EDA6779"/>
    <w:multiLevelType w:val="hybridMultilevel"/>
    <w:tmpl w:val="BE2AD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2085F4D"/>
    <w:multiLevelType w:val="hybridMultilevel"/>
    <w:tmpl w:val="5D3EABA4"/>
    <w:lvl w:ilvl="0" w:tplc="3962C0B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72845145">
    <w:abstractNumId w:val="0"/>
  </w:num>
  <w:num w:numId="2" w16cid:durableId="762994334">
    <w:abstractNumId w:val="9"/>
  </w:num>
  <w:num w:numId="3" w16cid:durableId="1170292929">
    <w:abstractNumId w:val="19"/>
  </w:num>
  <w:num w:numId="4" w16cid:durableId="657879112">
    <w:abstractNumId w:val="3"/>
  </w:num>
  <w:num w:numId="5" w16cid:durableId="514074657">
    <w:abstractNumId w:val="11"/>
  </w:num>
  <w:num w:numId="6" w16cid:durableId="274867086">
    <w:abstractNumId w:val="12"/>
  </w:num>
  <w:num w:numId="7" w16cid:durableId="31924257">
    <w:abstractNumId w:val="16"/>
  </w:num>
  <w:num w:numId="8" w16cid:durableId="1204561948">
    <w:abstractNumId w:val="14"/>
  </w:num>
  <w:num w:numId="9" w16cid:durableId="460655757">
    <w:abstractNumId w:val="5"/>
  </w:num>
  <w:num w:numId="10" w16cid:durableId="5256349">
    <w:abstractNumId w:val="18"/>
  </w:num>
  <w:num w:numId="11" w16cid:durableId="2094280468">
    <w:abstractNumId w:val="15"/>
  </w:num>
  <w:num w:numId="12" w16cid:durableId="1670061445">
    <w:abstractNumId w:val="1"/>
  </w:num>
  <w:num w:numId="13" w16cid:durableId="1316840468">
    <w:abstractNumId w:val="21"/>
  </w:num>
  <w:num w:numId="14" w16cid:durableId="442306677">
    <w:abstractNumId w:val="4"/>
  </w:num>
  <w:num w:numId="15" w16cid:durableId="1454668759">
    <w:abstractNumId w:val="17"/>
  </w:num>
  <w:num w:numId="16" w16cid:durableId="163597026">
    <w:abstractNumId w:val="8"/>
  </w:num>
  <w:num w:numId="17" w16cid:durableId="1409813968">
    <w:abstractNumId w:val="7"/>
  </w:num>
  <w:num w:numId="18" w16cid:durableId="1472676519">
    <w:abstractNumId w:val="10"/>
  </w:num>
  <w:num w:numId="19" w16cid:durableId="1713773959">
    <w:abstractNumId w:val="6"/>
  </w:num>
  <w:num w:numId="20" w16cid:durableId="7800737">
    <w:abstractNumId w:val="2"/>
  </w:num>
  <w:num w:numId="21" w16cid:durableId="1692221240">
    <w:abstractNumId w:val="20"/>
  </w:num>
  <w:num w:numId="22" w16cid:durableId="6831030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335B"/>
    <w:rsid w:val="0000436A"/>
    <w:rsid w:val="00004474"/>
    <w:rsid w:val="00004FCA"/>
    <w:rsid w:val="0000523C"/>
    <w:rsid w:val="000053B7"/>
    <w:rsid w:val="0001024B"/>
    <w:rsid w:val="0001122B"/>
    <w:rsid w:val="0001175B"/>
    <w:rsid w:val="00013781"/>
    <w:rsid w:val="00014C39"/>
    <w:rsid w:val="000161B9"/>
    <w:rsid w:val="00016533"/>
    <w:rsid w:val="0001666D"/>
    <w:rsid w:val="00017A04"/>
    <w:rsid w:val="00017AA9"/>
    <w:rsid w:val="00020AF3"/>
    <w:rsid w:val="000213AB"/>
    <w:rsid w:val="00022188"/>
    <w:rsid w:val="00022446"/>
    <w:rsid w:val="00022AE3"/>
    <w:rsid w:val="00023905"/>
    <w:rsid w:val="0002445A"/>
    <w:rsid w:val="0002558F"/>
    <w:rsid w:val="00025B75"/>
    <w:rsid w:val="00026FBB"/>
    <w:rsid w:val="000275AE"/>
    <w:rsid w:val="000300C0"/>
    <w:rsid w:val="000317C9"/>
    <w:rsid w:val="0003298E"/>
    <w:rsid w:val="0003402C"/>
    <w:rsid w:val="000341AE"/>
    <w:rsid w:val="0003728F"/>
    <w:rsid w:val="00037EDA"/>
    <w:rsid w:val="00040488"/>
    <w:rsid w:val="0004057A"/>
    <w:rsid w:val="00041681"/>
    <w:rsid w:val="00041759"/>
    <w:rsid w:val="00041794"/>
    <w:rsid w:val="00042C55"/>
    <w:rsid w:val="00042E8C"/>
    <w:rsid w:val="000441C9"/>
    <w:rsid w:val="00044219"/>
    <w:rsid w:val="00044A84"/>
    <w:rsid w:val="00046D01"/>
    <w:rsid w:val="00050F5A"/>
    <w:rsid w:val="000516AB"/>
    <w:rsid w:val="0005280B"/>
    <w:rsid w:val="00052FE2"/>
    <w:rsid w:val="00054F52"/>
    <w:rsid w:val="00057558"/>
    <w:rsid w:val="00061AB5"/>
    <w:rsid w:val="000620FA"/>
    <w:rsid w:val="00063897"/>
    <w:rsid w:val="00063D59"/>
    <w:rsid w:val="00064331"/>
    <w:rsid w:val="000643B9"/>
    <w:rsid w:val="00064954"/>
    <w:rsid w:val="00065A09"/>
    <w:rsid w:val="00065FA3"/>
    <w:rsid w:val="00066127"/>
    <w:rsid w:val="000661F4"/>
    <w:rsid w:val="00066F12"/>
    <w:rsid w:val="00070F03"/>
    <w:rsid w:val="000713B1"/>
    <w:rsid w:val="00071BFC"/>
    <w:rsid w:val="000720C3"/>
    <w:rsid w:val="00073093"/>
    <w:rsid w:val="00073838"/>
    <w:rsid w:val="00076BDF"/>
    <w:rsid w:val="000774DD"/>
    <w:rsid w:val="000776CC"/>
    <w:rsid w:val="00080650"/>
    <w:rsid w:val="00081840"/>
    <w:rsid w:val="00082159"/>
    <w:rsid w:val="00085423"/>
    <w:rsid w:val="00085FA5"/>
    <w:rsid w:val="00091213"/>
    <w:rsid w:val="000923F9"/>
    <w:rsid w:val="0009476D"/>
    <w:rsid w:val="00095C20"/>
    <w:rsid w:val="00095D67"/>
    <w:rsid w:val="000975DB"/>
    <w:rsid w:val="000A0FB0"/>
    <w:rsid w:val="000A10AA"/>
    <w:rsid w:val="000A1B8E"/>
    <w:rsid w:val="000A4217"/>
    <w:rsid w:val="000A4A33"/>
    <w:rsid w:val="000A5399"/>
    <w:rsid w:val="000A5811"/>
    <w:rsid w:val="000A647F"/>
    <w:rsid w:val="000B02F8"/>
    <w:rsid w:val="000B2100"/>
    <w:rsid w:val="000B386B"/>
    <w:rsid w:val="000B5716"/>
    <w:rsid w:val="000B6484"/>
    <w:rsid w:val="000B7713"/>
    <w:rsid w:val="000C0E7A"/>
    <w:rsid w:val="000C21E2"/>
    <w:rsid w:val="000C3864"/>
    <w:rsid w:val="000C4BCE"/>
    <w:rsid w:val="000C51F7"/>
    <w:rsid w:val="000C6466"/>
    <w:rsid w:val="000C709A"/>
    <w:rsid w:val="000C799F"/>
    <w:rsid w:val="000D1922"/>
    <w:rsid w:val="000D20CB"/>
    <w:rsid w:val="000D2EE6"/>
    <w:rsid w:val="000D3DAB"/>
    <w:rsid w:val="000D495C"/>
    <w:rsid w:val="000D4BCD"/>
    <w:rsid w:val="000D50EB"/>
    <w:rsid w:val="000D51CE"/>
    <w:rsid w:val="000D74F8"/>
    <w:rsid w:val="000E08F9"/>
    <w:rsid w:val="000E13AB"/>
    <w:rsid w:val="000E1CEB"/>
    <w:rsid w:val="000E2366"/>
    <w:rsid w:val="000E2C9D"/>
    <w:rsid w:val="000E30AE"/>
    <w:rsid w:val="000E473A"/>
    <w:rsid w:val="000E58F9"/>
    <w:rsid w:val="000E67AE"/>
    <w:rsid w:val="000E6BB7"/>
    <w:rsid w:val="000F1233"/>
    <w:rsid w:val="000F3416"/>
    <w:rsid w:val="000F4F27"/>
    <w:rsid w:val="000F6B8B"/>
    <w:rsid w:val="000F7DB6"/>
    <w:rsid w:val="000F7FD4"/>
    <w:rsid w:val="00100236"/>
    <w:rsid w:val="0010050B"/>
    <w:rsid w:val="001010C7"/>
    <w:rsid w:val="00101960"/>
    <w:rsid w:val="00102B25"/>
    <w:rsid w:val="00103768"/>
    <w:rsid w:val="00104AF8"/>
    <w:rsid w:val="0010598C"/>
    <w:rsid w:val="00107E12"/>
    <w:rsid w:val="00110BB4"/>
    <w:rsid w:val="001112B8"/>
    <w:rsid w:val="001129BE"/>
    <w:rsid w:val="00112EF1"/>
    <w:rsid w:val="001148D6"/>
    <w:rsid w:val="00114947"/>
    <w:rsid w:val="00115774"/>
    <w:rsid w:val="0011640F"/>
    <w:rsid w:val="00117027"/>
    <w:rsid w:val="001220ED"/>
    <w:rsid w:val="00123283"/>
    <w:rsid w:val="00124639"/>
    <w:rsid w:val="00124F45"/>
    <w:rsid w:val="00125313"/>
    <w:rsid w:val="001262E9"/>
    <w:rsid w:val="001276A0"/>
    <w:rsid w:val="00127B9F"/>
    <w:rsid w:val="00133577"/>
    <w:rsid w:val="00134B26"/>
    <w:rsid w:val="00135445"/>
    <w:rsid w:val="00135B8A"/>
    <w:rsid w:val="00141190"/>
    <w:rsid w:val="00141CC7"/>
    <w:rsid w:val="00142F63"/>
    <w:rsid w:val="001436C3"/>
    <w:rsid w:val="001451F9"/>
    <w:rsid w:val="001455A2"/>
    <w:rsid w:val="001479FC"/>
    <w:rsid w:val="00150F6D"/>
    <w:rsid w:val="00151D74"/>
    <w:rsid w:val="001554C7"/>
    <w:rsid w:val="0015580D"/>
    <w:rsid w:val="00156268"/>
    <w:rsid w:val="001564A4"/>
    <w:rsid w:val="00157D10"/>
    <w:rsid w:val="00160929"/>
    <w:rsid w:val="001609DE"/>
    <w:rsid w:val="00162595"/>
    <w:rsid w:val="00163998"/>
    <w:rsid w:val="00163D7B"/>
    <w:rsid w:val="00165872"/>
    <w:rsid w:val="00167C13"/>
    <w:rsid w:val="00167E80"/>
    <w:rsid w:val="0017122B"/>
    <w:rsid w:val="001729DA"/>
    <w:rsid w:val="0017564B"/>
    <w:rsid w:val="00176186"/>
    <w:rsid w:val="00176440"/>
    <w:rsid w:val="00177574"/>
    <w:rsid w:val="00177B32"/>
    <w:rsid w:val="00180022"/>
    <w:rsid w:val="0018002B"/>
    <w:rsid w:val="0018176C"/>
    <w:rsid w:val="00182243"/>
    <w:rsid w:val="001851F7"/>
    <w:rsid w:val="00185D50"/>
    <w:rsid w:val="00187F4D"/>
    <w:rsid w:val="00190BE2"/>
    <w:rsid w:val="00190E2E"/>
    <w:rsid w:val="001919FE"/>
    <w:rsid w:val="001921CF"/>
    <w:rsid w:val="00192628"/>
    <w:rsid w:val="00193012"/>
    <w:rsid w:val="00193584"/>
    <w:rsid w:val="001936A3"/>
    <w:rsid w:val="0019396C"/>
    <w:rsid w:val="00194365"/>
    <w:rsid w:val="00196031"/>
    <w:rsid w:val="0019665C"/>
    <w:rsid w:val="001A0C6F"/>
    <w:rsid w:val="001A294C"/>
    <w:rsid w:val="001A3725"/>
    <w:rsid w:val="001A3B52"/>
    <w:rsid w:val="001A4F49"/>
    <w:rsid w:val="001A6B76"/>
    <w:rsid w:val="001A6B81"/>
    <w:rsid w:val="001A711B"/>
    <w:rsid w:val="001B0502"/>
    <w:rsid w:val="001B146D"/>
    <w:rsid w:val="001B1649"/>
    <w:rsid w:val="001B38A4"/>
    <w:rsid w:val="001B56A0"/>
    <w:rsid w:val="001B645E"/>
    <w:rsid w:val="001B67E1"/>
    <w:rsid w:val="001B7373"/>
    <w:rsid w:val="001B7901"/>
    <w:rsid w:val="001B7CBC"/>
    <w:rsid w:val="001C2C2E"/>
    <w:rsid w:val="001C41C5"/>
    <w:rsid w:val="001C4536"/>
    <w:rsid w:val="001C6C93"/>
    <w:rsid w:val="001C7FD9"/>
    <w:rsid w:val="001D0444"/>
    <w:rsid w:val="001D13C5"/>
    <w:rsid w:val="001D1B45"/>
    <w:rsid w:val="001D50FC"/>
    <w:rsid w:val="001D5445"/>
    <w:rsid w:val="001D56BA"/>
    <w:rsid w:val="001D5E24"/>
    <w:rsid w:val="001D703C"/>
    <w:rsid w:val="001D7186"/>
    <w:rsid w:val="001E1373"/>
    <w:rsid w:val="001E3770"/>
    <w:rsid w:val="001E567E"/>
    <w:rsid w:val="001E5C59"/>
    <w:rsid w:val="001E741C"/>
    <w:rsid w:val="001F036D"/>
    <w:rsid w:val="001F08AC"/>
    <w:rsid w:val="001F0E92"/>
    <w:rsid w:val="001F248B"/>
    <w:rsid w:val="001F2D3A"/>
    <w:rsid w:val="001F4F25"/>
    <w:rsid w:val="001F56EF"/>
    <w:rsid w:val="001F59BE"/>
    <w:rsid w:val="001F7A25"/>
    <w:rsid w:val="00200621"/>
    <w:rsid w:val="00200674"/>
    <w:rsid w:val="00201842"/>
    <w:rsid w:val="00202265"/>
    <w:rsid w:val="00202823"/>
    <w:rsid w:val="00207D34"/>
    <w:rsid w:val="002111D3"/>
    <w:rsid w:val="00212EF5"/>
    <w:rsid w:val="00212F8C"/>
    <w:rsid w:val="00213D08"/>
    <w:rsid w:val="00214E69"/>
    <w:rsid w:val="002150C2"/>
    <w:rsid w:val="00215851"/>
    <w:rsid w:val="00215A13"/>
    <w:rsid w:val="0021603F"/>
    <w:rsid w:val="0021628D"/>
    <w:rsid w:val="00217916"/>
    <w:rsid w:val="002200A1"/>
    <w:rsid w:val="002205AB"/>
    <w:rsid w:val="0022220E"/>
    <w:rsid w:val="00222D80"/>
    <w:rsid w:val="00224D54"/>
    <w:rsid w:val="00225566"/>
    <w:rsid w:val="002257FF"/>
    <w:rsid w:val="00225A61"/>
    <w:rsid w:val="00226B7A"/>
    <w:rsid w:val="0023227F"/>
    <w:rsid w:val="00232C49"/>
    <w:rsid w:val="00233ECD"/>
    <w:rsid w:val="00235150"/>
    <w:rsid w:val="0024129F"/>
    <w:rsid w:val="00241BBE"/>
    <w:rsid w:val="00241D53"/>
    <w:rsid w:val="00243007"/>
    <w:rsid w:val="00243A59"/>
    <w:rsid w:val="00243CE1"/>
    <w:rsid w:val="00245DB6"/>
    <w:rsid w:val="002462D5"/>
    <w:rsid w:val="0024651E"/>
    <w:rsid w:val="00246EF9"/>
    <w:rsid w:val="00247DED"/>
    <w:rsid w:val="002503D9"/>
    <w:rsid w:val="0025095F"/>
    <w:rsid w:val="00252716"/>
    <w:rsid w:val="0025372F"/>
    <w:rsid w:val="00253FEE"/>
    <w:rsid w:val="00254E4D"/>
    <w:rsid w:val="00254F1C"/>
    <w:rsid w:val="002573B9"/>
    <w:rsid w:val="00257506"/>
    <w:rsid w:val="0026145C"/>
    <w:rsid w:val="0026158F"/>
    <w:rsid w:val="0026170E"/>
    <w:rsid w:val="00262088"/>
    <w:rsid w:val="002633C8"/>
    <w:rsid w:val="00263DFE"/>
    <w:rsid w:val="00264593"/>
    <w:rsid w:val="00264CD8"/>
    <w:rsid w:val="00264D5A"/>
    <w:rsid w:val="00264E8D"/>
    <w:rsid w:val="002668C1"/>
    <w:rsid w:val="00267FE1"/>
    <w:rsid w:val="00270788"/>
    <w:rsid w:val="00270D3F"/>
    <w:rsid w:val="00273792"/>
    <w:rsid w:val="002766F0"/>
    <w:rsid w:val="00276BD7"/>
    <w:rsid w:val="00277B3C"/>
    <w:rsid w:val="00281006"/>
    <w:rsid w:val="0028113E"/>
    <w:rsid w:val="00282E08"/>
    <w:rsid w:val="00283857"/>
    <w:rsid w:val="002859F6"/>
    <w:rsid w:val="002873C5"/>
    <w:rsid w:val="002879B4"/>
    <w:rsid w:val="00292A10"/>
    <w:rsid w:val="00292D08"/>
    <w:rsid w:val="00294A43"/>
    <w:rsid w:val="00294E91"/>
    <w:rsid w:val="00294F1F"/>
    <w:rsid w:val="002954FC"/>
    <w:rsid w:val="0029699F"/>
    <w:rsid w:val="0029707D"/>
    <w:rsid w:val="0029725E"/>
    <w:rsid w:val="00297C5D"/>
    <w:rsid w:val="00297F5A"/>
    <w:rsid w:val="002A0272"/>
    <w:rsid w:val="002A032A"/>
    <w:rsid w:val="002A1B4E"/>
    <w:rsid w:val="002A203E"/>
    <w:rsid w:val="002A2825"/>
    <w:rsid w:val="002A3F2E"/>
    <w:rsid w:val="002A4412"/>
    <w:rsid w:val="002A7CAD"/>
    <w:rsid w:val="002B0333"/>
    <w:rsid w:val="002B14B7"/>
    <w:rsid w:val="002B2B91"/>
    <w:rsid w:val="002B62A5"/>
    <w:rsid w:val="002B6E7E"/>
    <w:rsid w:val="002B7A30"/>
    <w:rsid w:val="002B7ABC"/>
    <w:rsid w:val="002C09C6"/>
    <w:rsid w:val="002C1C30"/>
    <w:rsid w:val="002C51EF"/>
    <w:rsid w:val="002C77E1"/>
    <w:rsid w:val="002C7DC5"/>
    <w:rsid w:val="002D06FB"/>
    <w:rsid w:val="002D1035"/>
    <w:rsid w:val="002D256E"/>
    <w:rsid w:val="002D3004"/>
    <w:rsid w:val="002D4190"/>
    <w:rsid w:val="002D4873"/>
    <w:rsid w:val="002D5A0A"/>
    <w:rsid w:val="002E0047"/>
    <w:rsid w:val="002E1114"/>
    <w:rsid w:val="002E38C1"/>
    <w:rsid w:val="002E3C0C"/>
    <w:rsid w:val="002E51BC"/>
    <w:rsid w:val="002E6040"/>
    <w:rsid w:val="002E6EDE"/>
    <w:rsid w:val="002E7032"/>
    <w:rsid w:val="002E7105"/>
    <w:rsid w:val="002F0748"/>
    <w:rsid w:val="002F0BE5"/>
    <w:rsid w:val="002F2DB9"/>
    <w:rsid w:val="002F407C"/>
    <w:rsid w:val="002F51B8"/>
    <w:rsid w:val="002F6847"/>
    <w:rsid w:val="002F755F"/>
    <w:rsid w:val="002F7A21"/>
    <w:rsid w:val="002F7DBE"/>
    <w:rsid w:val="00301817"/>
    <w:rsid w:val="00303E13"/>
    <w:rsid w:val="00304B3F"/>
    <w:rsid w:val="00310279"/>
    <w:rsid w:val="003107BC"/>
    <w:rsid w:val="003116B0"/>
    <w:rsid w:val="00311B75"/>
    <w:rsid w:val="00311E6F"/>
    <w:rsid w:val="003131D1"/>
    <w:rsid w:val="00315166"/>
    <w:rsid w:val="00315848"/>
    <w:rsid w:val="00315DEB"/>
    <w:rsid w:val="003172F0"/>
    <w:rsid w:val="003206BA"/>
    <w:rsid w:val="00320D53"/>
    <w:rsid w:val="00322B0F"/>
    <w:rsid w:val="00322C5F"/>
    <w:rsid w:val="003241A4"/>
    <w:rsid w:val="003246BC"/>
    <w:rsid w:val="0032555B"/>
    <w:rsid w:val="00327DBB"/>
    <w:rsid w:val="00331905"/>
    <w:rsid w:val="00332729"/>
    <w:rsid w:val="00333BF6"/>
    <w:rsid w:val="003369BF"/>
    <w:rsid w:val="003419AB"/>
    <w:rsid w:val="0034268E"/>
    <w:rsid w:val="003427C7"/>
    <w:rsid w:val="00344CA3"/>
    <w:rsid w:val="00344F2D"/>
    <w:rsid w:val="0034594D"/>
    <w:rsid w:val="003471C3"/>
    <w:rsid w:val="0035043A"/>
    <w:rsid w:val="003509D5"/>
    <w:rsid w:val="00351015"/>
    <w:rsid w:val="003511AF"/>
    <w:rsid w:val="00351973"/>
    <w:rsid w:val="0035334C"/>
    <w:rsid w:val="00353B31"/>
    <w:rsid w:val="00353BBC"/>
    <w:rsid w:val="003549D3"/>
    <w:rsid w:val="003550E8"/>
    <w:rsid w:val="00360434"/>
    <w:rsid w:val="00360ED9"/>
    <w:rsid w:val="00361471"/>
    <w:rsid w:val="0036301E"/>
    <w:rsid w:val="0036313B"/>
    <w:rsid w:val="00363B63"/>
    <w:rsid w:val="00363C7B"/>
    <w:rsid w:val="003653EF"/>
    <w:rsid w:val="003665F2"/>
    <w:rsid w:val="00366A98"/>
    <w:rsid w:val="00366E43"/>
    <w:rsid w:val="0037245C"/>
    <w:rsid w:val="00373772"/>
    <w:rsid w:val="00373FBC"/>
    <w:rsid w:val="003744EA"/>
    <w:rsid w:val="003747EF"/>
    <w:rsid w:val="00376BF3"/>
    <w:rsid w:val="00376D96"/>
    <w:rsid w:val="003770E3"/>
    <w:rsid w:val="00377C45"/>
    <w:rsid w:val="00380BFB"/>
    <w:rsid w:val="00383ADA"/>
    <w:rsid w:val="00383DC6"/>
    <w:rsid w:val="00383F66"/>
    <w:rsid w:val="00385368"/>
    <w:rsid w:val="0038565F"/>
    <w:rsid w:val="00387343"/>
    <w:rsid w:val="00390D9A"/>
    <w:rsid w:val="00392552"/>
    <w:rsid w:val="00395CE8"/>
    <w:rsid w:val="00396457"/>
    <w:rsid w:val="0039664D"/>
    <w:rsid w:val="00396B7D"/>
    <w:rsid w:val="00397B86"/>
    <w:rsid w:val="003A0DA5"/>
    <w:rsid w:val="003A1411"/>
    <w:rsid w:val="003A26CE"/>
    <w:rsid w:val="003A3B36"/>
    <w:rsid w:val="003A3D29"/>
    <w:rsid w:val="003A4E4B"/>
    <w:rsid w:val="003A5185"/>
    <w:rsid w:val="003A54EC"/>
    <w:rsid w:val="003A57C6"/>
    <w:rsid w:val="003A7D25"/>
    <w:rsid w:val="003B06B5"/>
    <w:rsid w:val="003B164B"/>
    <w:rsid w:val="003B400D"/>
    <w:rsid w:val="003B4168"/>
    <w:rsid w:val="003B47C7"/>
    <w:rsid w:val="003B4C0F"/>
    <w:rsid w:val="003B501D"/>
    <w:rsid w:val="003B56AB"/>
    <w:rsid w:val="003B61E9"/>
    <w:rsid w:val="003C060C"/>
    <w:rsid w:val="003C17A4"/>
    <w:rsid w:val="003C1E87"/>
    <w:rsid w:val="003C2BC9"/>
    <w:rsid w:val="003C3F12"/>
    <w:rsid w:val="003C49A6"/>
    <w:rsid w:val="003C5145"/>
    <w:rsid w:val="003C54CB"/>
    <w:rsid w:val="003C5925"/>
    <w:rsid w:val="003C62D0"/>
    <w:rsid w:val="003C64AA"/>
    <w:rsid w:val="003C6569"/>
    <w:rsid w:val="003D0069"/>
    <w:rsid w:val="003D045D"/>
    <w:rsid w:val="003D0CD1"/>
    <w:rsid w:val="003D1859"/>
    <w:rsid w:val="003D2DB7"/>
    <w:rsid w:val="003D4034"/>
    <w:rsid w:val="003D5B67"/>
    <w:rsid w:val="003D608C"/>
    <w:rsid w:val="003D64C7"/>
    <w:rsid w:val="003E4579"/>
    <w:rsid w:val="003E66D5"/>
    <w:rsid w:val="003E73DC"/>
    <w:rsid w:val="003F06A3"/>
    <w:rsid w:val="003F17FA"/>
    <w:rsid w:val="003F1864"/>
    <w:rsid w:val="003F2259"/>
    <w:rsid w:val="003F31F8"/>
    <w:rsid w:val="003F4D31"/>
    <w:rsid w:val="003F66DA"/>
    <w:rsid w:val="003F7A0F"/>
    <w:rsid w:val="003F7EA5"/>
    <w:rsid w:val="0040006A"/>
    <w:rsid w:val="00400D9D"/>
    <w:rsid w:val="004012D3"/>
    <w:rsid w:val="00401A29"/>
    <w:rsid w:val="00402025"/>
    <w:rsid w:val="00402BF4"/>
    <w:rsid w:val="00404EE7"/>
    <w:rsid w:val="00405BCC"/>
    <w:rsid w:val="00406873"/>
    <w:rsid w:val="00406DDA"/>
    <w:rsid w:val="00407C89"/>
    <w:rsid w:val="004139A0"/>
    <w:rsid w:val="00413C01"/>
    <w:rsid w:val="00414350"/>
    <w:rsid w:val="00414E36"/>
    <w:rsid w:val="0041501F"/>
    <w:rsid w:val="00416412"/>
    <w:rsid w:val="0041696C"/>
    <w:rsid w:val="00416CC5"/>
    <w:rsid w:val="00417276"/>
    <w:rsid w:val="0042153D"/>
    <w:rsid w:val="004241F6"/>
    <w:rsid w:val="0042452B"/>
    <w:rsid w:val="00424CFA"/>
    <w:rsid w:val="004256D7"/>
    <w:rsid w:val="0042755D"/>
    <w:rsid w:val="00427F8A"/>
    <w:rsid w:val="00430976"/>
    <w:rsid w:val="00430DC6"/>
    <w:rsid w:val="004311FD"/>
    <w:rsid w:val="00431366"/>
    <w:rsid w:val="004318EA"/>
    <w:rsid w:val="0043410F"/>
    <w:rsid w:val="004341B9"/>
    <w:rsid w:val="004347C6"/>
    <w:rsid w:val="004349FB"/>
    <w:rsid w:val="004368AC"/>
    <w:rsid w:val="00436BE3"/>
    <w:rsid w:val="00440119"/>
    <w:rsid w:val="00440CDE"/>
    <w:rsid w:val="004420E6"/>
    <w:rsid w:val="004421D4"/>
    <w:rsid w:val="00442B0C"/>
    <w:rsid w:val="0044325C"/>
    <w:rsid w:val="004448E4"/>
    <w:rsid w:val="004459CC"/>
    <w:rsid w:val="004459DC"/>
    <w:rsid w:val="00446058"/>
    <w:rsid w:val="00446532"/>
    <w:rsid w:val="004466A3"/>
    <w:rsid w:val="004473D1"/>
    <w:rsid w:val="0044796A"/>
    <w:rsid w:val="00447ED0"/>
    <w:rsid w:val="00450F47"/>
    <w:rsid w:val="0045133C"/>
    <w:rsid w:val="004563F2"/>
    <w:rsid w:val="00457278"/>
    <w:rsid w:val="00457A59"/>
    <w:rsid w:val="00461963"/>
    <w:rsid w:val="00462925"/>
    <w:rsid w:val="00464743"/>
    <w:rsid w:val="00464A41"/>
    <w:rsid w:val="004652B6"/>
    <w:rsid w:val="00465BBF"/>
    <w:rsid w:val="004665B0"/>
    <w:rsid w:val="0047115C"/>
    <w:rsid w:val="00474127"/>
    <w:rsid w:val="00475D70"/>
    <w:rsid w:val="00476039"/>
    <w:rsid w:val="004761E5"/>
    <w:rsid w:val="00476E46"/>
    <w:rsid w:val="00477CD5"/>
    <w:rsid w:val="00480673"/>
    <w:rsid w:val="00480A6C"/>
    <w:rsid w:val="00480D6A"/>
    <w:rsid w:val="00480EAD"/>
    <w:rsid w:val="00481653"/>
    <w:rsid w:val="00484AFF"/>
    <w:rsid w:val="00484CFE"/>
    <w:rsid w:val="00484EAC"/>
    <w:rsid w:val="0048516F"/>
    <w:rsid w:val="00485B8D"/>
    <w:rsid w:val="00485E90"/>
    <w:rsid w:val="00486F76"/>
    <w:rsid w:val="00487AAB"/>
    <w:rsid w:val="00490992"/>
    <w:rsid w:val="00491F52"/>
    <w:rsid w:val="004926DF"/>
    <w:rsid w:val="00492961"/>
    <w:rsid w:val="00494339"/>
    <w:rsid w:val="00495362"/>
    <w:rsid w:val="004958C7"/>
    <w:rsid w:val="004959A2"/>
    <w:rsid w:val="00496AF8"/>
    <w:rsid w:val="00497B1A"/>
    <w:rsid w:val="004A3989"/>
    <w:rsid w:val="004A3BB0"/>
    <w:rsid w:val="004A4F8D"/>
    <w:rsid w:val="004A62F4"/>
    <w:rsid w:val="004A7007"/>
    <w:rsid w:val="004A7DD2"/>
    <w:rsid w:val="004B00EA"/>
    <w:rsid w:val="004B0F46"/>
    <w:rsid w:val="004B1178"/>
    <w:rsid w:val="004B16C3"/>
    <w:rsid w:val="004B1958"/>
    <w:rsid w:val="004B267E"/>
    <w:rsid w:val="004B29CC"/>
    <w:rsid w:val="004B5B65"/>
    <w:rsid w:val="004B7801"/>
    <w:rsid w:val="004C114A"/>
    <w:rsid w:val="004C12C2"/>
    <w:rsid w:val="004C178C"/>
    <w:rsid w:val="004C1B7A"/>
    <w:rsid w:val="004C20FD"/>
    <w:rsid w:val="004C2719"/>
    <w:rsid w:val="004C5DDF"/>
    <w:rsid w:val="004C5E0A"/>
    <w:rsid w:val="004C75E2"/>
    <w:rsid w:val="004C76AA"/>
    <w:rsid w:val="004D0026"/>
    <w:rsid w:val="004D0EA3"/>
    <w:rsid w:val="004D27EF"/>
    <w:rsid w:val="004D2D8D"/>
    <w:rsid w:val="004D37A7"/>
    <w:rsid w:val="004D3D69"/>
    <w:rsid w:val="004D49F2"/>
    <w:rsid w:val="004D5643"/>
    <w:rsid w:val="004D5770"/>
    <w:rsid w:val="004D6EBB"/>
    <w:rsid w:val="004D7375"/>
    <w:rsid w:val="004E04B7"/>
    <w:rsid w:val="004E0B1A"/>
    <w:rsid w:val="004E0C09"/>
    <w:rsid w:val="004E1EDE"/>
    <w:rsid w:val="004E3A8F"/>
    <w:rsid w:val="004E4B13"/>
    <w:rsid w:val="004E4DFF"/>
    <w:rsid w:val="004E505C"/>
    <w:rsid w:val="004E56C4"/>
    <w:rsid w:val="004E5B05"/>
    <w:rsid w:val="004E5B4D"/>
    <w:rsid w:val="004E5CAE"/>
    <w:rsid w:val="004F01AC"/>
    <w:rsid w:val="004F0DD7"/>
    <w:rsid w:val="004F16E6"/>
    <w:rsid w:val="004F27C6"/>
    <w:rsid w:val="004F2C24"/>
    <w:rsid w:val="004F2F24"/>
    <w:rsid w:val="004F33C9"/>
    <w:rsid w:val="004F4891"/>
    <w:rsid w:val="0050063A"/>
    <w:rsid w:val="0050077D"/>
    <w:rsid w:val="005020C6"/>
    <w:rsid w:val="00504394"/>
    <w:rsid w:val="00506355"/>
    <w:rsid w:val="00506745"/>
    <w:rsid w:val="00507489"/>
    <w:rsid w:val="0050784E"/>
    <w:rsid w:val="00511DAC"/>
    <w:rsid w:val="005122DC"/>
    <w:rsid w:val="00513321"/>
    <w:rsid w:val="0051339A"/>
    <w:rsid w:val="0051403A"/>
    <w:rsid w:val="00515661"/>
    <w:rsid w:val="00515A23"/>
    <w:rsid w:val="0051647B"/>
    <w:rsid w:val="00516CE6"/>
    <w:rsid w:val="00516E39"/>
    <w:rsid w:val="00521273"/>
    <w:rsid w:val="005215AB"/>
    <w:rsid w:val="00522677"/>
    <w:rsid w:val="00522D65"/>
    <w:rsid w:val="00523946"/>
    <w:rsid w:val="00524920"/>
    <w:rsid w:val="00524AB5"/>
    <w:rsid w:val="00525436"/>
    <w:rsid w:val="00525783"/>
    <w:rsid w:val="005274F5"/>
    <w:rsid w:val="00527F06"/>
    <w:rsid w:val="00527FBE"/>
    <w:rsid w:val="00532178"/>
    <w:rsid w:val="00532218"/>
    <w:rsid w:val="00533B5F"/>
    <w:rsid w:val="005344F6"/>
    <w:rsid w:val="00534A2E"/>
    <w:rsid w:val="005358D6"/>
    <w:rsid w:val="00536CBF"/>
    <w:rsid w:val="00537B32"/>
    <w:rsid w:val="005411C4"/>
    <w:rsid w:val="005415F7"/>
    <w:rsid w:val="00542251"/>
    <w:rsid w:val="005426B6"/>
    <w:rsid w:val="00542D36"/>
    <w:rsid w:val="00542F93"/>
    <w:rsid w:val="005444EA"/>
    <w:rsid w:val="00551AB7"/>
    <w:rsid w:val="00552A67"/>
    <w:rsid w:val="00552CE9"/>
    <w:rsid w:val="00552E0F"/>
    <w:rsid w:val="0055354C"/>
    <w:rsid w:val="00553839"/>
    <w:rsid w:val="00553E29"/>
    <w:rsid w:val="00554E35"/>
    <w:rsid w:val="005567CC"/>
    <w:rsid w:val="005570F6"/>
    <w:rsid w:val="00562158"/>
    <w:rsid w:val="005622FC"/>
    <w:rsid w:val="00562C3F"/>
    <w:rsid w:val="00563C88"/>
    <w:rsid w:val="005644A2"/>
    <w:rsid w:val="005661A4"/>
    <w:rsid w:val="00567458"/>
    <w:rsid w:val="005674EB"/>
    <w:rsid w:val="005726AB"/>
    <w:rsid w:val="00572E31"/>
    <w:rsid w:val="005738FE"/>
    <w:rsid w:val="00575865"/>
    <w:rsid w:val="00575F89"/>
    <w:rsid w:val="005775CB"/>
    <w:rsid w:val="005776AB"/>
    <w:rsid w:val="00580236"/>
    <w:rsid w:val="00580841"/>
    <w:rsid w:val="00581F5F"/>
    <w:rsid w:val="00582187"/>
    <w:rsid w:val="00582B02"/>
    <w:rsid w:val="00583DC7"/>
    <w:rsid w:val="00584084"/>
    <w:rsid w:val="005840AA"/>
    <w:rsid w:val="005847D1"/>
    <w:rsid w:val="00584B29"/>
    <w:rsid w:val="00585714"/>
    <w:rsid w:val="00586593"/>
    <w:rsid w:val="005869EC"/>
    <w:rsid w:val="00587854"/>
    <w:rsid w:val="00587C7B"/>
    <w:rsid w:val="00590837"/>
    <w:rsid w:val="005908B1"/>
    <w:rsid w:val="005932D7"/>
    <w:rsid w:val="005942AF"/>
    <w:rsid w:val="0059498C"/>
    <w:rsid w:val="00594FFC"/>
    <w:rsid w:val="0059536A"/>
    <w:rsid w:val="00595E86"/>
    <w:rsid w:val="00596D30"/>
    <w:rsid w:val="005A0252"/>
    <w:rsid w:val="005A03CF"/>
    <w:rsid w:val="005A0531"/>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1810"/>
    <w:rsid w:val="005B27CB"/>
    <w:rsid w:val="005B4E1C"/>
    <w:rsid w:val="005B5801"/>
    <w:rsid w:val="005B5C1A"/>
    <w:rsid w:val="005B6C01"/>
    <w:rsid w:val="005C0118"/>
    <w:rsid w:val="005C0F5F"/>
    <w:rsid w:val="005C37E4"/>
    <w:rsid w:val="005C39EF"/>
    <w:rsid w:val="005C3A0C"/>
    <w:rsid w:val="005C3BF5"/>
    <w:rsid w:val="005C3D20"/>
    <w:rsid w:val="005C4432"/>
    <w:rsid w:val="005C5EE3"/>
    <w:rsid w:val="005C7CE2"/>
    <w:rsid w:val="005D01E6"/>
    <w:rsid w:val="005D16F6"/>
    <w:rsid w:val="005D1DD4"/>
    <w:rsid w:val="005D2019"/>
    <w:rsid w:val="005D2310"/>
    <w:rsid w:val="005D3552"/>
    <w:rsid w:val="005D3772"/>
    <w:rsid w:val="005D4E3F"/>
    <w:rsid w:val="005D5FED"/>
    <w:rsid w:val="005D63B8"/>
    <w:rsid w:val="005D6883"/>
    <w:rsid w:val="005D6BD2"/>
    <w:rsid w:val="005D71C4"/>
    <w:rsid w:val="005D7D53"/>
    <w:rsid w:val="005E0435"/>
    <w:rsid w:val="005E10AA"/>
    <w:rsid w:val="005E5D51"/>
    <w:rsid w:val="005E61B8"/>
    <w:rsid w:val="005E6EC9"/>
    <w:rsid w:val="005F08BE"/>
    <w:rsid w:val="005F320A"/>
    <w:rsid w:val="005F74DF"/>
    <w:rsid w:val="00600265"/>
    <w:rsid w:val="00602380"/>
    <w:rsid w:val="006031C2"/>
    <w:rsid w:val="00604A0B"/>
    <w:rsid w:val="00605F06"/>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487E"/>
    <w:rsid w:val="00625A99"/>
    <w:rsid w:val="006272BF"/>
    <w:rsid w:val="006313E9"/>
    <w:rsid w:val="00631FBE"/>
    <w:rsid w:val="0063201F"/>
    <w:rsid w:val="00634C96"/>
    <w:rsid w:val="00635BC7"/>
    <w:rsid w:val="006367CA"/>
    <w:rsid w:val="00637ECF"/>
    <w:rsid w:val="00640911"/>
    <w:rsid w:val="00641610"/>
    <w:rsid w:val="00642126"/>
    <w:rsid w:val="00642A24"/>
    <w:rsid w:val="00642D43"/>
    <w:rsid w:val="00642EA9"/>
    <w:rsid w:val="0065012A"/>
    <w:rsid w:val="00650EC0"/>
    <w:rsid w:val="006525D4"/>
    <w:rsid w:val="00653470"/>
    <w:rsid w:val="00655369"/>
    <w:rsid w:val="00657DDE"/>
    <w:rsid w:val="006602B3"/>
    <w:rsid w:val="006603FF"/>
    <w:rsid w:val="00660D3E"/>
    <w:rsid w:val="006618AE"/>
    <w:rsid w:val="00662F81"/>
    <w:rsid w:val="00664E51"/>
    <w:rsid w:val="00665BD3"/>
    <w:rsid w:val="00666EEC"/>
    <w:rsid w:val="00667226"/>
    <w:rsid w:val="00667407"/>
    <w:rsid w:val="006676ED"/>
    <w:rsid w:val="00672029"/>
    <w:rsid w:val="00675B1F"/>
    <w:rsid w:val="00675D68"/>
    <w:rsid w:val="00676827"/>
    <w:rsid w:val="00677EE2"/>
    <w:rsid w:val="00681AB7"/>
    <w:rsid w:val="006828BE"/>
    <w:rsid w:val="00683873"/>
    <w:rsid w:val="00685052"/>
    <w:rsid w:val="006856B8"/>
    <w:rsid w:val="006866CE"/>
    <w:rsid w:val="00687635"/>
    <w:rsid w:val="006903E5"/>
    <w:rsid w:val="00691865"/>
    <w:rsid w:val="00691D48"/>
    <w:rsid w:val="006923CA"/>
    <w:rsid w:val="006930B8"/>
    <w:rsid w:val="00694053"/>
    <w:rsid w:val="0069422A"/>
    <w:rsid w:val="00694929"/>
    <w:rsid w:val="00695604"/>
    <w:rsid w:val="006966A8"/>
    <w:rsid w:val="006976F9"/>
    <w:rsid w:val="006A01A9"/>
    <w:rsid w:val="006A0A0B"/>
    <w:rsid w:val="006A266B"/>
    <w:rsid w:val="006A29B1"/>
    <w:rsid w:val="006A2F94"/>
    <w:rsid w:val="006A3A08"/>
    <w:rsid w:val="006A47BD"/>
    <w:rsid w:val="006A4A53"/>
    <w:rsid w:val="006A4E4E"/>
    <w:rsid w:val="006A559E"/>
    <w:rsid w:val="006A572C"/>
    <w:rsid w:val="006A638C"/>
    <w:rsid w:val="006A6666"/>
    <w:rsid w:val="006A6C38"/>
    <w:rsid w:val="006A7C68"/>
    <w:rsid w:val="006B0469"/>
    <w:rsid w:val="006B0DD9"/>
    <w:rsid w:val="006B1A53"/>
    <w:rsid w:val="006B5AF8"/>
    <w:rsid w:val="006B5ECF"/>
    <w:rsid w:val="006B6329"/>
    <w:rsid w:val="006B73DA"/>
    <w:rsid w:val="006C194D"/>
    <w:rsid w:val="006C1C84"/>
    <w:rsid w:val="006C28CD"/>
    <w:rsid w:val="006C31E8"/>
    <w:rsid w:val="006C3E00"/>
    <w:rsid w:val="006C4CCF"/>
    <w:rsid w:val="006C68E3"/>
    <w:rsid w:val="006C7AF3"/>
    <w:rsid w:val="006D005F"/>
    <w:rsid w:val="006D03BB"/>
    <w:rsid w:val="006D0552"/>
    <w:rsid w:val="006D0811"/>
    <w:rsid w:val="006D192E"/>
    <w:rsid w:val="006D1D1F"/>
    <w:rsid w:val="006D1FDD"/>
    <w:rsid w:val="006D3396"/>
    <w:rsid w:val="006D412D"/>
    <w:rsid w:val="006D4D33"/>
    <w:rsid w:val="006D5A4A"/>
    <w:rsid w:val="006D67B8"/>
    <w:rsid w:val="006D7C4E"/>
    <w:rsid w:val="006D7F86"/>
    <w:rsid w:val="006E00A2"/>
    <w:rsid w:val="006E03E2"/>
    <w:rsid w:val="006E3C58"/>
    <w:rsid w:val="006E5FA5"/>
    <w:rsid w:val="006E6238"/>
    <w:rsid w:val="006F63FE"/>
    <w:rsid w:val="00700DCA"/>
    <w:rsid w:val="0070146D"/>
    <w:rsid w:val="007017C6"/>
    <w:rsid w:val="00702050"/>
    <w:rsid w:val="007035A2"/>
    <w:rsid w:val="00703DFB"/>
    <w:rsid w:val="007046AD"/>
    <w:rsid w:val="007055EE"/>
    <w:rsid w:val="0070603E"/>
    <w:rsid w:val="00707C10"/>
    <w:rsid w:val="00710B7F"/>
    <w:rsid w:val="00710DA5"/>
    <w:rsid w:val="007149CA"/>
    <w:rsid w:val="00716041"/>
    <w:rsid w:val="00716364"/>
    <w:rsid w:val="007173C2"/>
    <w:rsid w:val="0072297E"/>
    <w:rsid w:val="0072416F"/>
    <w:rsid w:val="007261E1"/>
    <w:rsid w:val="00726CF1"/>
    <w:rsid w:val="007279AA"/>
    <w:rsid w:val="00727CF9"/>
    <w:rsid w:val="00732E40"/>
    <w:rsid w:val="007364A3"/>
    <w:rsid w:val="0073695F"/>
    <w:rsid w:val="00736DA5"/>
    <w:rsid w:val="007378F5"/>
    <w:rsid w:val="007379AB"/>
    <w:rsid w:val="007406F6"/>
    <w:rsid w:val="007414A9"/>
    <w:rsid w:val="0074260B"/>
    <w:rsid w:val="00745601"/>
    <w:rsid w:val="00745CA7"/>
    <w:rsid w:val="007467A0"/>
    <w:rsid w:val="00746D96"/>
    <w:rsid w:val="007471DF"/>
    <w:rsid w:val="0074745F"/>
    <w:rsid w:val="007501BB"/>
    <w:rsid w:val="007503FA"/>
    <w:rsid w:val="00750EAB"/>
    <w:rsid w:val="007519DF"/>
    <w:rsid w:val="00752EE4"/>
    <w:rsid w:val="0075307D"/>
    <w:rsid w:val="007531E8"/>
    <w:rsid w:val="00753F9E"/>
    <w:rsid w:val="00753FD7"/>
    <w:rsid w:val="00754387"/>
    <w:rsid w:val="007551AC"/>
    <w:rsid w:val="00755209"/>
    <w:rsid w:val="0075588E"/>
    <w:rsid w:val="00756C41"/>
    <w:rsid w:val="00756F00"/>
    <w:rsid w:val="00757E8A"/>
    <w:rsid w:val="00761765"/>
    <w:rsid w:val="007618B1"/>
    <w:rsid w:val="00763345"/>
    <w:rsid w:val="00763810"/>
    <w:rsid w:val="00763CB9"/>
    <w:rsid w:val="0076477C"/>
    <w:rsid w:val="007658AB"/>
    <w:rsid w:val="00765B59"/>
    <w:rsid w:val="00765DDB"/>
    <w:rsid w:val="0076707C"/>
    <w:rsid w:val="0076734E"/>
    <w:rsid w:val="00767D38"/>
    <w:rsid w:val="00767F3E"/>
    <w:rsid w:val="00770C02"/>
    <w:rsid w:val="0077133A"/>
    <w:rsid w:val="00773386"/>
    <w:rsid w:val="007754F1"/>
    <w:rsid w:val="00775CDC"/>
    <w:rsid w:val="00775EC0"/>
    <w:rsid w:val="007776AF"/>
    <w:rsid w:val="007816F1"/>
    <w:rsid w:val="00781A12"/>
    <w:rsid w:val="00782C8D"/>
    <w:rsid w:val="00785777"/>
    <w:rsid w:val="00786AAB"/>
    <w:rsid w:val="00787D75"/>
    <w:rsid w:val="0079004C"/>
    <w:rsid w:val="007905B5"/>
    <w:rsid w:val="00794AC8"/>
    <w:rsid w:val="0079546B"/>
    <w:rsid w:val="007954C8"/>
    <w:rsid w:val="00796C7E"/>
    <w:rsid w:val="00797566"/>
    <w:rsid w:val="007A1DE3"/>
    <w:rsid w:val="007A34E0"/>
    <w:rsid w:val="007A3F3B"/>
    <w:rsid w:val="007A4853"/>
    <w:rsid w:val="007A77A7"/>
    <w:rsid w:val="007B0602"/>
    <w:rsid w:val="007B134D"/>
    <w:rsid w:val="007B16BC"/>
    <w:rsid w:val="007B31FE"/>
    <w:rsid w:val="007B325C"/>
    <w:rsid w:val="007B3841"/>
    <w:rsid w:val="007B44EB"/>
    <w:rsid w:val="007B4DB0"/>
    <w:rsid w:val="007B67A5"/>
    <w:rsid w:val="007B7037"/>
    <w:rsid w:val="007B72FD"/>
    <w:rsid w:val="007B7972"/>
    <w:rsid w:val="007C01AE"/>
    <w:rsid w:val="007C0769"/>
    <w:rsid w:val="007C0999"/>
    <w:rsid w:val="007C0BF5"/>
    <w:rsid w:val="007C1034"/>
    <w:rsid w:val="007C1153"/>
    <w:rsid w:val="007C1B07"/>
    <w:rsid w:val="007C3857"/>
    <w:rsid w:val="007C3F23"/>
    <w:rsid w:val="007C4FEE"/>
    <w:rsid w:val="007C5A3A"/>
    <w:rsid w:val="007C5A95"/>
    <w:rsid w:val="007C6E8B"/>
    <w:rsid w:val="007C75A6"/>
    <w:rsid w:val="007C76E9"/>
    <w:rsid w:val="007D3D63"/>
    <w:rsid w:val="007D70E6"/>
    <w:rsid w:val="007D76E1"/>
    <w:rsid w:val="007D7D8F"/>
    <w:rsid w:val="007E0C57"/>
    <w:rsid w:val="007E0E26"/>
    <w:rsid w:val="007E1006"/>
    <w:rsid w:val="007E1CDB"/>
    <w:rsid w:val="007E1DE7"/>
    <w:rsid w:val="007E223F"/>
    <w:rsid w:val="007E3983"/>
    <w:rsid w:val="007E4351"/>
    <w:rsid w:val="007E466B"/>
    <w:rsid w:val="007E4C40"/>
    <w:rsid w:val="007E5CD2"/>
    <w:rsid w:val="007E7334"/>
    <w:rsid w:val="007E7E6D"/>
    <w:rsid w:val="007F0D6D"/>
    <w:rsid w:val="007F1CB3"/>
    <w:rsid w:val="007F1D51"/>
    <w:rsid w:val="007F2114"/>
    <w:rsid w:val="007F278F"/>
    <w:rsid w:val="007F31C1"/>
    <w:rsid w:val="007F36FC"/>
    <w:rsid w:val="007F3CF9"/>
    <w:rsid w:val="007F5BBA"/>
    <w:rsid w:val="007F656C"/>
    <w:rsid w:val="007F71E8"/>
    <w:rsid w:val="007F7457"/>
    <w:rsid w:val="007F7733"/>
    <w:rsid w:val="00801E97"/>
    <w:rsid w:val="008030CD"/>
    <w:rsid w:val="008037AC"/>
    <w:rsid w:val="00804218"/>
    <w:rsid w:val="00804D92"/>
    <w:rsid w:val="00805A62"/>
    <w:rsid w:val="00807F79"/>
    <w:rsid w:val="00810BC0"/>
    <w:rsid w:val="0081113A"/>
    <w:rsid w:val="00811EAB"/>
    <w:rsid w:val="008127F1"/>
    <w:rsid w:val="00817A76"/>
    <w:rsid w:val="00821778"/>
    <w:rsid w:val="00822EC8"/>
    <w:rsid w:val="00824D1D"/>
    <w:rsid w:val="0083027D"/>
    <w:rsid w:val="0083042E"/>
    <w:rsid w:val="00831655"/>
    <w:rsid w:val="0083324D"/>
    <w:rsid w:val="00834CD9"/>
    <w:rsid w:val="00834CDF"/>
    <w:rsid w:val="00837C99"/>
    <w:rsid w:val="008418DE"/>
    <w:rsid w:val="00841A86"/>
    <w:rsid w:val="008424A3"/>
    <w:rsid w:val="00845F7B"/>
    <w:rsid w:val="00850A7E"/>
    <w:rsid w:val="008514CB"/>
    <w:rsid w:val="00851DF3"/>
    <w:rsid w:val="0085351C"/>
    <w:rsid w:val="00854B5B"/>
    <w:rsid w:val="00857FC2"/>
    <w:rsid w:val="0086267C"/>
    <w:rsid w:val="0086287C"/>
    <w:rsid w:val="00862D1D"/>
    <w:rsid w:val="00863558"/>
    <w:rsid w:val="008635D8"/>
    <w:rsid w:val="00866D54"/>
    <w:rsid w:val="008674E3"/>
    <w:rsid w:val="00867B4B"/>
    <w:rsid w:val="00870BC8"/>
    <w:rsid w:val="00871A1B"/>
    <w:rsid w:val="00873AD5"/>
    <w:rsid w:val="00874DFD"/>
    <w:rsid w:val="00875AFF"/>
    <w:rsid w:val="00875B0B"/>
    <w:rsid w:val="008761F3"/>
    <w:rsid w:val="008769DA"/>
    <w:rsid w:val="00882490"/>
    <w:rsid w:val="008825A7"/>
    <w:rsid w:val="00882686"/>
    <w:rsid w:val="00883C62"/>
    <w:rsid w:val="00883CCF"/>
    <w:rsid w:val="00883D7E"/>
    <w:rsid w:val="00884D81"/>
    <w:rsid w:val="00885535"/>
    <w:rsid w:val="00885D17"/>
    <w:rsid w:val="00891C2E"/>
    <w:rsid w:val="008941F4"/>
    <w:rsid w:val="008954EE"/>
    <w:rsid w:val="00896FCE"/>
    <w:rsid w:val="008A0136"/>
    <w:rsid w:val="008A1DD2"/>
    <w:rsid w:val="008A20F5"/>
    <w:rsid w:val="008A2952"/>
    <w:rsid w:val="008A352D"/>
    <w:rsid w:val="008A3781"/>
    <w:rsid w:val="008A451B"/>
    <w:rsid w:val="008A70B0"/>
    <w:rsid w:val="008A7DD4"/>
    <w:rsid w:val="008B0FDC"/>
    <w:rsid w:val="008B2C4A"/>
    <w:rsid w:val="008B3AAB"/>
    <w:rsid w:val="008B57C4"/>
    <w:rsid w:val="008B643F"/>
    <w:rsid w:val="008C115D"/>
    <w:rsid w:val="008C173F"/>
    <w:rsid w:val="008C2837"/>
    <w:rsid w:val="008C2C00"/>
    <w:rsid w:val="008C4371"/>
    <w:rsid w:val="008C4F3B"/>
    <w:rsid w:val="008C63D6"/>
    <w:rsid w:val="008C6798"/>
    <w:rsid w:val="008D1BFB"/>
    <w:rsid w:val="008D5ABC"/>
    <w:rsid w:val="008D608B"/>
    <w:rsid w:val="008D72FA"/>
    <w:rsid w:val="008E3BA9"/>
    <w:rsid w:val="008E3BBC"/>
    <w:rsid w:val="008E4D87"/>
    <w:rsid w:val="008F227C"/>
    <w:rsid w:val="008F240D"/>
    <w:rsid w:val="008F2D08"/>
    <w:rsid w:val="008F39E2"/>
    <w:rsid w:val="008F3C64"/>
    <w:rsid w:val="008F56CF"/>
    <w:rsid w:val="008F5BBD"/>
    <w:rsid w:val="008F5D3C"/>
    <w:rsid w:val="009008FB"/>
    <w:rsid w:val="00900C19"/>
    <w:rsid w:val="00900E3D"/>
    <w:rsid w:val="0090355D"/>
    <w:rsid w:val="009035A7"/>
    <w:rsid w:val="00903FA9"/>
    <w:rsid w:val="00905A53"/>
    <w:rsid w:val="0090625B"/>
    <w:rsid w:val="00911447"/>
    <w:rsid w:val="0091226B"/>
    <w:rsid w:val="00912618"/>
    <w:rsid w:val="009130F4"/>
    <w:rsid w:val="00915DD4"/>
    <w:rsid w:val="009176EE"/>
    <w:rsid w:val="009177CC"/>
    <w:rsid w:val="009217EA"/>
    <w:rsid w:val="00921B4D"/>
    <w:rsid w:val="009225A7"/>
    <w:rsid w:val="00922A94"/>
    <w:rsid w:val="009243FB"/>
    <w:rsid w:val="00925B3D"/>
    <w:rsid w:val="00926979"/>
    <w:rsid w:val="009272EF"/>
    <w:rsid w:val="00927B58"/>
    <w:rsid w:val="009347D3"/>
    <w:rsid w:val="00936BD3"/>
    <w:rsid w:val="00937395"/>
    <w:rsid w:val="00937D04"/>
    <w:rsid w:val="00937DAD"/>
    <w:rsid w:val="00943D30"/>
    <w:rsid w:val="00944378"/>
    <w:rsid w:val="00944843"/>
    <w:rsid w:val="00944B41"/>
    <w:rsid w:val="00946B9F"/>
    <w:rsid w:val="00946C1B"/>
    <w:rsid w:val="0094715B"/>
    <w:rsid w:val="0094726F"/>
    <w:rsid w:val="009474D7"/>
    <w:rsid w:val="0095026A"/>
    <w:rsid w:val="0095109A"/>
    <w:rsid w:val="0095154D"/>
    <w:rsid w:val="009527C9"/>
    <w:rsid w:val="00952A67"/>
    <w:rsid w:val="009533AD"/>
    <w:rsid w:val="0095366D"/>
    <w:rsid w:val="009540CC"/>
    <w:rsid w:val="0095480D"/>
    <w:rsid w:val="00955031"/>
    <w:rsid w:val="00955DF7"/>
    <w:rsid w:val="00956149"/>
    <w:rsid w:val="00960027"/>
    <w:rsid w:val="00960AF9"/>
    <w:rsid w:val="00961423"/>
    <w:rsid w:val="009615FE"/>
    <w:rsid w:val="00963119"/>
    <w:rsid w:val="00963B89"/>
    <w:rsid w:val="00963F67"/>
    <w:rsid w:val="00964D50"/>
    <w:rsid w:val="00965EA0"/>
    <w:rsid w:val="009700D4"/>
    <w:rsid w:val="00970729"/>
    <w:rsid w:val="009707C6"/>
    <w:rsid w:val="009714A4"/>
    <w:rsid w:val="0097328C"/>
    <w:rsid w:val="00973BDF"/>
    <w:rsid w:val="00975D83"/>
    <w:rsid w:val="00976777"/>
    <w:rsid w:val="00982AE5"/>
    <w:rsid w:val="00982C92"/>
    <w:rsid w:val="009830AA"/>
    <w:rsid w:val="009833FF"/>
    <w:rsid w:val="0098351C"/>
    <w:rsid w:val="00983DA4"/>
    <w:rsid w:val="0098435E"/>
    <w:rsid w:val="009847A6"/>
    <w:rsid w:val="00987687"/>
    <w:rsid w:val="00987846"/>
    <w:rsid w:val="00991385"/>
    <w:rsid w:val="0099189A"/>
    <w:rsid w:val="00991A0E"/>
    <w:rsid w:val="009923C0"/>
    <w:rsid w:val="00992676"/>
    <w:rsid w:val="00993E56"/>
    <w:rsid w:val="0099413C"/>
    <w:rsid w:val="00996215"/>
    <w:rsid w:val="009968FB"/>
    <w:rsid w:val="00997DC6"/>
    <w:rsid w:val="009A055B"/>
    <w:rsid w:val="009A1E32"/>
    <w:rsid w:val="009A5F06"/>
    <w:rsid w:val="009A68BC"/>
    <w:rsid w:val="009A7D05"/>
    <w:rsid w:val="009B0B37"/>
    <w:rsid w:val="009B1ABF"/>
    <w:rsid w:val="009B1D8D"/>
    <w:rsid w:val="009B6A84"/>
    <w:rsid w:val="009C1184"/>
    <w:rsid w:val="009C1EA8"/>
    <w:rsid w:val="009C266C"/>
    <w:rsid w:val="009C3080"/>
    <w:rsid w:val="009C3208"/>
    <w:rsid w:val="009C4AC3"/>
    <w:rsid w:val="009C5AEB"/>
    <w:rsid w:val="009C718F"/>
    <w:rsid w:val="009C7B5D"/>
    <w:rsid w:val="009D0303"/>
    <w:rsid w:val="009D33EB"/>
    <w:rsid w:val="009D3D98"/>
    <w:rsid w:val="009D4749"/>
    <w:rsid w:val="009D521B"/>
    <w:rsid w:val="009D5506"/>
    <w:rsid w:val="009D639C"/>
    <w:rsid w:val="009D6A6C"/>
    <w:rsid w:val="009E0120"/>
    <w:rsid w:val="009E0324"/>
    <w:rsid w:val="009E0E20"/>
    <w:rsid w:val="009E2799"/>
    <w:rsid w:val="009E636B"/>
    <w:rsid w:val="009E6E80"/>
    <w:rsid w:val="009E7B0C"/>
    <w:rsid w:val="009F1CD6"/>
    <w:rsid w:val="009F2D25"/>
    <w:rsid w:val="009F3A28"/>
    <w:rsid w:val="009F564B"/>
    <w:rsid w:val="009F7D91"/>
    <w:rsid w:val="00A01420"/>
    <w:rsid w:val="00A01728"/>
    <w:rsid w:val="00A01934"/>
    <w:rsid w:val="00A02CDD"/>
    <w:rsid w:val="00A032C9"/>
    <w:rsid w:val="00A04630"/>
    <w:rsid w:val="00A06CBF"/>
    <w:rsid w:val="00A10AAF"/>
    <w:rsid w:val="00A126EB"/>
    <w:rsid w:val="00A15AFF"/>
    <w:rsid w:val="00A2058B"/>
    <w:rsid w:val="00A21682"/>
    <w:rsid w:val="00A21A8E"/>
    <w:rsid w:val="00A22C2B"/>
    <w:rsid w:val="00A25562"/>
    <w:rsid w:val="00A2574F"/>
    <w:rsid w:val="00A277E5"/>
    <w:rsid w:val="00A30CCB"/>
    <w:rsid w:val="00A315A9"/>
    <w:rsid w:val="00A31D1B"/>
    <w:rsid w:val="00A32A51"/>
    <w:rsid w:val="00A34006"/>
    <w:rsid w:val="00A37653"/>
    <w:rsid w:val="00A4008E"/>
    <w:rsid w:val="00A418BD"/>
    <w:rsid w:val="00A42A05"/>
    <w:rsid w:val="00A50E7A"/>
    <w:rsid w:val="00A51CDE"/>
    <w:rsid w:val="00A528A9"/>
    <w:rsid w:val="00A52EC1"/>
    <w:rsid w:val="00A60E92"/>
    <w:rsid w:val="00A613C7"/>
    <w:rsid w:val="00A61793"/>
    <w:rsid w:val="00A61F2A"/>
    <w:rsid w:val="00A62235"/>
    <w:rsid w:val="00A62548"/>
    <w:rsid w:val="00A66939"/>
    <w:rsid w:val="00A67066"/>
    <w:rsid w:val="00A70C5C"/>
    <w:rsid w:val="00A7151B"/>
    <w:rsid w:val="00A73B14"/>
    <w:rsid w:val="00A7550B"/>
    <w:rsid w:val="00A7629E"/>
    <w:rsid w:val="00A76C89"/>
    <w:rsid w:val="00A777F1"/>
    <w:rsid w:val="00A81F71"/>
    <w:rsid w:val="00A8205A"/>
    <w:rsid w:val="00A83175"/>
    <w:rsid w:val="00A84130"/>
    <w:rsid w:val="00A84F8E"/>
    <w:rsid w:val="00A86BE9"/>
    <w:rsid w:val="00A87422"/>
    <w:rsid w:val="00A875ED"/>
    <w:rsid w:val="00A879F6"/>
    <w:rsid w:val="00A904F9"/>
    <w:rsid w:val="00A90EE6"/>
    <w:rsid w:val="00A91734"/>
    <w:rsid w:val="00A92366"/>
    <w:rsid w:val="00A95E1E"/>
    <w:rsid w:val="00A95FF2"/>
    <w:rsid w:val="00A9600E"/>
    <w:rsid w:val="00A96200"/>
    <w:rsid w:val="00A96FBA"/>
    <w:rsid w:val="00A9733E"/>
    <w:rsid w:val="00AA4C56"/>
    <w:rsid w:val="00AA66E2"/>
    <w:rsid w:val="00AA6AB0"/>
    <w:rsid w:val="00AB2E21"/>
    <w:rsid w:val="00AB5954"/>
    <w:rsid w:val="00AB695F"/>
    <w:rsid w:val="00AB6EEC"/>
    <w:rsid w:val="00AC064F"/>
    <w:rsid w:val="00AC297E"/>
    <w:rsid w:val="00AC2FCC"/>
    <w:rsid w:val="00AC3403"/>
    <w:rsid w:val="00AC3546"/>
    <w:rsid w:val="00AC3A3C"/>
    <w:rsid w:val="00AC584B"/>
    <w:rsid w:val="00AC653C"/>
    <w:rsid w:val="00AC76D8"/>
    <w:rsid w:val="00AC7C9B"/>
    <w:rsid w:val="00AD0141"/>
    <w:rsid w:val="00AD11D8"/>
    <w:rsid w:val="00AD22EA"/>
    <w:rsid w:val="00AD35A5"/>
    <w:rsid w:val="00AD69B5"/>
    <w:rsid w:val="00AD7636"/>
    <w:rsid w:val="00AD7B70"/>
    <w:rsid w:val="00AE343F"/>
    <w:rsid w:val="00AE477B"/>
    <w:rsid w:val="00AE6297"/>
    <w:rsid w:val="00AE668D"/>
    <w:rsid w:val="00AF05CE"/>
    <w:rsid w:val="00AF20CB"/>
    <w:rsid w:val="00AF2C81"/>
    <w:rsid w:val="00AF4FB4"/>
    <w:rsid w:val="00AF563B"/>
    <w:rsid w:val="00AF6089"/>
    <w:rsid w:val="00AF7DE0"/>
    <w:rsid w:val="00B00700"/>
    <w:rsid w:val="00B01775"/>
    <w:rsid w:val="00B02111"/>
    <w:rsid w:val="00B037A8"/>
    <w:rsid w:val="00B05C53"/>
    <w:rsid w:val="00B06CA2"/>
    <w:rsid w:val="00B10160"/>
    <w:rsid w:val="00B10232"/>
    <w:rsid w:val="00B10805"/>
    <w:rsid w:val="00B11F51"/>
    <w:rsid w:val="00B13862"/>
    <w:rsid w:val="00B14568"/>
    <w:rsid w:val="00B16865"/>
    <w:rsid w:val="00B17BA2"/>
    <w:rsid w:val="00B17F6A"/>
    <w:rsid w:val="00B2270F"/>
    <w:rsid w:val="00B22FE8"/>
    <w:rsid w:val="00B235E4"/>
    <w:rsid w:val="00B24FBD"/>
    <w:rsid w:val="00B36186"/>
    <w:rsid w:val="00B361C9"/>
    <w:rsid w:val="00B37568"/>
    <w:rsid w:val="00B404FB"/>
    <w:rsid w:val="00B431DA"/>
    <w:rsid w:val="00B44301"/>
    <w:rsid w:val="00B45988"/>
    <w:rsid w:val="00B46997"/>
    <w:rsid w:val="00B50CD5"/>
    <w:rsid w:val="00B526F6"/>
    <w:rsid w:val="00B52FE4"/>
    <w:rsid w:val="00B54976"/>
    <w:rsid w:val="00B55417"/>
    <w:rsid w:val="00B5612F"/>
    <w:rsid w:val="00B56578"/>
    <w:rsid w:val="00B57AD6"/>
    <w:rsid w:val="00B61C85"/>
    <w:rsid w:val="00B6285A"/>
    <w:rsid w:val="00B62A7F"/>
    <w:rsid w:val="00B62DBD"/>
    <w:rsid w:val="00B62E07"/>
    <w:rsid w:val="00B6305A"/>
    <w:rsid w:val="00B6346A"/>
    <w:rsid w:val="00B65662"/>
    <w:rsid w:val="00B65B0D"/>
    <w:rsid w:val="00B668BD"/>
    <w:rsid w:val="00B673FE"/>
    <w:rsid w:val="00B70B46"/>
    <w:rsid w:val="00B71C2A"/>
    <w:rsid w:val="00B71F32"/>
    <w:rsid w:val="00B73219"/>
    <w:rsid w:val="00B738A2"/>
    <w:rsid w:val="00B757A0"/>
    <w:rsid w:val="00B778F4"/>
    <w:rsid w:val="00B809B9"/>
    <w:rsid w:val="00B81DE8"/>
    <w:rsid w:val="00B82FEE"/>
    <w:rsid w:val="00B835A7"/>
    <w:rsid w:val="00B8382B"/>
    <w:rsid w:val="00B85AC9"/>
    <w:rsid w:val="00B87449"/>
    <w:rsid w:val="00B9020D"/>
    <w:rsid w:val="00B92D85"/>
    <w:rsid w:val="00B961E9"/>
    <w:rsid w:val="00B96506"/>
    <w:rsid w:val="00BA05A1"/>
    <w:rsid w:val="00BA05D7"/>
    <w:rsid w:val="00BA1491"/>
    <w:rsid w:val="00BA1A56"/>
    <w:rsid w:val="00BA24DA"/>
    <w:rsid w:val="00BA3AF1"/>
    <w:rsid w:val="00BA531F"/>
    <w:rsid w:val="00BA6B5F"/>
    <w:rsid w:val="00BA7BD4"/>
    <w:rsid w:val="00BA7D19"/>
    <w:rsid w:val="00BA7F2D"/>
    <w:rsid w:val="00BB12B8"/>
    <w:rsid w:val="00BB1DCA"/>
    <w:rsid w:val="00BB39BD"/>
    <w:rsid w:val="00BB4EDC"/>
    <w:rsid w:val="00BB597F"/>
    <w:rsid w:val="00BB5B54"/>
    <w:rsid w:val="00BB5F46"/>
    <w:rsid w:val="00BB6409"/>
    <w:rsid w:val="00BC0319"/>
    <w:rsid w:val="00BC0F47"/>
    <w:rsid w:val="00BC1F38"/>
    <w:rsid w:val="00BC3290"/>
    <w:rsid w:val="00BC4056"/>
    <w:rsid w:val="00BC4934"/>
    <w:rsid w:val="00BC49A8"/>
    <w:rsid w:val="00BC51D4"/>
    <w:rsid w:val="00BC699C"/>
    <w:rsid w:val="00BC74E2"/>
    <w:rsid w:val="00BD06F9"/>
    <w:rsid w:val="00BD096F"/>
    <w:rsid w:val="00BD1B31"/>
    <w:rsid w:val="00BD2576"/>
    <w:rsid w:val="00BD4820"/>
    <w:rsid w:val="00BD483F"/>
    <w:rsid w:val="00BD524D"/>
    <w:rsid w:val="00BD58E5"/>
    <w:rsid w:val="00BD7276"/>
    <w:rsid w:val="00BD73E8"/>
    <w:rsid w:val="00BE0EA5"/>
    <w:rsid w:val="00BE14E8"/>
    <w:rsid w:val="00BE2492"/>
    <w:rsid w:val="00BE30C0"/>
    <w:rsid w:val="00BE3965"/>
    <w:rsid w:val="00BE5624"/>
    <w:rsid w:val="00BE6094"/>
    <w:rsid w:val="00BE6D33"/>
    <w:rsid w:val="00BE791B"/>
    <w:rsid w:val="00BF02C2"/>
    <w:rsid w:val="00BF13C2"/>
    <w:rsid w:val="00BF1726"/>
    <w:rsid w:val="00BF1746"/>
    <w:rsid w:val="00BF2C25"/>
    <w:rsid w:val="00BF479D"/>
    <w:rsid w:val="00BF55E3"/>
    <w:rsid w:val="00BF58B5"/>
    <w:rsid w:val="00BF5D28"/>
    <w:rsid w:val="00BF6023"/>
    <w:rsid w:val="00BF63EE"/>
    <w:rsid w:val="00BF7A9A"/>
    <w:rsid w:val="00C03EA3"/>
    <w:rsid w:val="00C0400A"/>
    <w:rsid w:val="00C04B4E"/>
    <w:rsid w:val="00C1207C"/>
    <w:rsid w:val="00C13782"/>
    <w:rsid w:val="00C13901"/>
    <w:rsid w:val="00C13F37"/>
    <w:rsid w:val="00C171DB"/>
    <w:rsid w:val="00C1797D"/>
    <w:rsid w:val="00C21179"/>
    <w:rsid w:val="00C213B4"/>
    <w:rsid w:val="00C253ED"/>
    <w:rsid w:val="00C259BE"/>
    <w:rsid w:val="00C25E2B"/>
    <w:rsid w:val="00C260CE"/>
    <w:rsid w:val="00C27C9A"/>
    <w:rsid w:val="00C30152"/>
    <w:rsid w:val="00C3242C"/>
    <w:rsid w:val="00C3446E"/>
    <w:rsid w:val="00C346B6"/>
    <w:rsid w:val="00C351F0"/>
    <w:rsid w:val="00C35713"/>
    <w:rsid w:val="00C37197"/>
    <w:rsid w:val="00C43EE8"/>
    <w:rsid w:val="00C455AF"/>
    <w:rsid w:val="00C457E7"/>
    <w:rsid w:val="00C4747B"/>
    <w:rsid w:val="00C5057F"/>
    <w:rsid w:val="00C51705"/>
    <w:rsid w:val="00C51C66"/>
    <w:rsid w:val="00C527B0"/>
    <w:rsid w:val="00C52AD6"/>
    <w:rsid w:val="00C5350B"/>
    <w:rsid w:val="00C564CB"/>
    <w:rsid w:val="00C57660"/>
    <w:rsid w:val="00C6177A"/>
    <w:rsid w:val="00C61C8C"/>
    <w:rsid w:val="00C62A83"/>
    <w:rsid w:val="00C62E79"/>
    <w:rsid w:val="00C64A1E"/>
    <w:rsid w:val="00C65055"/>
    <w:rsid w:val="00C650A5"/>
    <w:rsid w:val="00C661D8"/>
    <w:rsid w:val="00C667B2"/>
    <w:rsid w:val="00C66A02"/>
    <w:rsid w:val="00C6726E"/>
    <w:rsid w:val="00C672CC"/>
    <w:rsid w:val="00C6770B"/>
    <w:rsid w:val="00C6779A"/>
    <w:rsid w:val="00C67910"/>
    <w:rsid w:val="00C67A32"/>
    <w:rsid w:val="00C71395"/>
    <w:rsid w:val="00C71F41"/>
    <w:rsid w:val="00C73250"/>
    <w:rsid w:val="00C734EF"/>
    <w:rsid w:val="00C736D6"/>
    <w:rsid w:val="00C7370C"/>
    <w:rsid w:val="00C770F0"/>
    <w:rsid w:val="00C77B39"/>
    <w:rsid w:val="00C80056"/>
    <w:rsid w:val="00C81630"/>
    <w:rsid w:val="00C82208"/>
    <w:rsid w:val="00C83C23"/>
    <w:rsid w:val="00C83C55"/>
    <w:rsid w:val="00C84018"/>
    <w:rsid w:val="00C87605"/>
    <w:rsid w:val="00C87E98"/>
    <w:rsid w:val="00C909CA"/>
    <w:rsid w:val="00C91190"/>
    <w:rsid w:val="00C93440"/>
    <w:rsid w:val="00C93769"/>
    <w:rsid w:val="00C93C7F"/>
    <w:rsid w:val="00C94875"/>
    <w:rsid w:val="00C953F9"/>
    <w:rsid w:val="00CA2167"/>
    <w:rsid w:val="00CA32A7"/>
    <w:rsid w:val="00CA3F33"/>
    <w:rsid w:val="00CA4FBA"/>
    <w:rsid w:val="00CA563E"/>
    <w:rsid w:val="00CA60D0"/>
    <w:rsid w:val="00CA7533"/>
    <w:rsid w:val="00CB057D"/>
    <w:rsid w:val="00CB219E"/>
    <w:rsid w:val="00CB3105"/>
    <w:rsid w:val="00CB39FA"/>
    <w:rsid w:val="00CB4912"/>
    <w:rsid w:val="00CB4CD5"/>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43D7"/>
    <w:rsid w:val="00CD4708"/>
    <w:rsid w:val="00CD5CDF"/>
    <w:rsid w:val="00CD7054"/>
    <w:rsid w:val="00CE029D"/>
    <w:rsid w:val="00CE0A2E"/>
    <w:rsid w:val="00CE1559"/>
    <w:rsid w:val="00CE1C2A"/>
    <w:rsid w:val="00CE2ADC"/>
    <w:rsid w:val="00CE3FBF"/>
    <w:rsid w:val="00CE4204"/>
    <w:rsid w:val="00CE592F"/>
    <w:rsid w:val="00CE7126"/>
    <w:rsid w:val="00CF1002"/>
    <w:rsid w:val="00CF3D3E"/>
    <w:rsid w:val="00CF4748"/>
    <w:rsid w:val="00CF57B0"/>
    <w:rsid w:val="00CF5BE7"/>
    <w:rsid w:val="00CF725C"/>
    <w:rsid w:val="00CF7A51"/>
    <w:rsid w:val="00D0221C"/>
    <w:rsid w:val="00D02E84"/>
    <w:rsid w:val="00D04519"/>
    <w:rsid w:val="00D04FD3"/>
    <w:rsid w:val="00D110E0"/>
    <w:rsid w:val="00D11A47"/>
    <w:rsid w:val="00D13010"/>
    <w:rsid w:val="00D136CB"/>
    <w:rsid w:val="00D141CF"/>
    <w:rsid w:val="00D1557B"/>
    <w:rsid w:val="00D157BA"/>
    <w:rsid w:val="00D1716B"/>
    <w:rsid w:val="00D1723C"/>
    <w:rsid w:val="00D177B8"/>
    <w:rsid w:val="00D211BF"/>
    <w:rsid w:val="00D22354"/>
    <w:rsid w:val="00D2261A"/>
    <w:rsid w:val="00D24552"/>
    <w:rsid w:val="00D24952"/>
    <w:rsid w:val="00D24EE6"/>
    <w:rsid w:val="00D27C2D"/>
    <w:rsid w:val="00D304F7"/>
    <w:rsid w:val="00D3172B"/>
    <w:rsid w:val="00D31D81"/>
    <w:rsid w:val="00D32742"/>
    <w:rsid w:val="00D32793"/>
    <w:rsid w:val="00D33194"/>
    <w:rsid w:val="00D34853"/>
    <w:rsid w:val="00D35696"/>
    <w:rsid w:val="00D406CB"/>
    <w:rsid w:val="00D408D2"/>
    <w:rsid w:val="00D42005"/>
    <w:rsid w:val="00D43023"/>
    <w:rsid w:val="00D430E2"/>
    <w:rsid w:val="00D43F4E"/>
    <w:rsid w:val="00D44AB2"/>
    <w:rsid w:val="00D45A54"/>
    <w:rsid w:val="00D45E14"/>
    <w:rsid w:val="00D462C9"/>
    <w:rsid w:val="00D4799C"/>
    <w:rsid w:val="00D47CC5"/>
    <w:rsid w:val="00D50BE8"/>
    <w:rsid w:val="00D510C4"/>
    <w:rsid w:val="00D539A4"/>
    <w:rsid w:val="00D55883"/>
    <w:rsid w:val="00D57C74"/>
    <w:rsid w:val="00D600FC"/>
    <w:rsid w:val="00D601F1"/>
    <w:rsid w:val="00D60D1A"/>
    <w:rsid w:val="00D62129"/>
    <w:rsid w:val="00D63255"/>
    <w:rsid w:val="00D63B1C"/>
    <w:rsid w:val="00D64A0E"/>
    <w:rsid w:val="00D6548C"/>
    <w:rsid w:val="00D669C5"/>
    <w:rsid w:val="00D7048E"/>
    <w:rsid w:val="00D71E26"/>
    <w:rsid w:val="00D72554"/>
    <w:rsid w:val="00D748B7"/>
    <w:rsid w:val="00D75061"/>
    <w:rsid w:val="00D752EB"/>
    <w:rsid w:val="00D76114"/>
    <w:rsid w:val="00D769CA"/>
    <w:rsid w:val="00D779A4"/>
    <w:rsid w:val="00D77C8B"/>
    <w:rsid w:val="00D806FD"/>
    <w:rsid w:val="00D8323A"/>
    <w:rsid w:val="00D837D5"/>
    <w:rsid w:val="00D84468"/>
    <w:rsid w:val="00D856D3"/>
    <w:rsid w:val="00D87237"/>
    <w:rsid w:val="00D87A8F"/>
    <w:rsid w:val="00D90B1B"/>
    <w:rsid w:val="00D9176E"/>
    <w:rsid w:val="00D92726"/>
    <w:rsid w:val="00D93A7E"/>
    <w:rsid w:val="00D941F2"/>
    <w:rsid w:val="00D94690"/>
    <w:rsid w:val="00D94999"/>
    <w:rsid w:val="00D9622A"/>
    <w:rsid w:val="00D966A9"/>
    <w:rsid w:val="00D97422"/>
    <w:rsid w:val="00DA09A9"/>
    <w:rsid w:val="00DA45FC"/>
    <w:rsid w:val="00DA48D4"/>
    <w:rsid w:val="00DA5827"/>
    <w:rsid w:val="00DA5B36"/>
    <w:rsid w:val="00DA6107"/>
    <w:rsid w:val="00DA6813"/>
    <w:rsid w:val="00DA7467"/>
    <w:rsid w:val="00DB04A3"/>
    <w:rsid w:val="00DB0AC0"/>
    <w:rsid w:val="00DB2214"/>
    <w:rsid w:val="00DB2A26"/>
    <w:rsid w:val="00DB47EC"/>
    <w:rsid w:val="00DB4839"/>
    <w:rsid w:val="00DB520E"/>
    <w:rsid w:val="00DB6099"/>
    <w:rsid w:val="00DB6DF3"/>
    <w:rsid w:val="00DB7F82"/>
    <w:rsid w:val="00DC2A20"/>
    <w:rsid w:val="00DC3573"/>
    <w:rsid w:val="00DC3D20"/>
    <w:rsid w:val="00DC50BC"/>
    <w:rsid w:val="00DC5B89"/>
    <w:rsid w:val="00DD08E1"/>
    <w:rsid w:val="00DD110F"/>
    <w:rsid w:val="00DD133B"/>
    <w:rsid w:val="00DD160D"/>
    <w:rsid w:val="00DD172A"/>
    <w:rsid w:val="00DD2D32"/>
    <w:rsid w:val="00DD3BC8"/>
    <w:rsid w:val="00DD490F"/>
    <w:rsid w:val="00DD635E"/>
    <w:rsid w:val="00DD674D"/>
    <w:rsid w:val="00DD7575"/>
    <w:rsid w:val="00DE10F8"/>
    <w:rsid w:val="00DE1719"/>
    <w:rsid w:val="00DE1DDE"/>
    <w:rsid w:val="00DE208A"/>
    <w:rsid w:val="00DE20B4"/>
    <w:rsid w:val="00DE778C"/>
    <w:rsid w:val="00DF0376"/>
    <w:rsid w:val="00DF0F4B"/>
    <w:rsid w:val="00DF26CB"/>
    <w:rsid w:val="00DF2E77"/>
    <w:rsid w:val="00DF2F3A"/>
    <w:rsid w:val="00DF392D"/>
    <w:rsid w:val="00DF4971"/>
    <w:rsid w:val="00DF5B86"/>
    <w:rsid w:val="00DF5C1A"/>
    <w:rsid w:val="00DF6CBC"/>
    <w:rsid w:val="00E00F3B"/>
    <w:rsid w:val="00E0231F"/>
    <w:rsid w:val="00E02ECF"/>
    <w:rsid w:val="00E040B0"/>
    <w:rsid w:val="00E0461B"/>
    <w:rsid w:val="00E05753"/>
    <w:rsid w:val="00E14407"/>
    <w:rsid w:val="00E14ABA"/>
    <w:rsid w:val="00E1538A"/>
    <w:rsid w:val="00E158C2"/>
    <w:rsid w:val="00E15D74"/>
    <w:rsid w:val="00E201C3"/>
    <w:rsid w:val="00E2022D"/>
    <w:rsid w:val="00E20393"/>
    <w:rsid w:val="00E21141"/>
    <w:rsid w:val="00E22A72"/>
    <w:rsid w:val="00E22E08"/>
    <w:rsid w:val="00E2359A"/>
    <w:rsid w:val="00E26251"/>
    <w:rsid w:val="00E26660"/>
    <w:rsid w:val="00E30C74"/>
    <w:rsid w:val="00E34134"/>
    <w:rsid w:val="00E36118"/>
    <w:rsid w:val="00E36C5B"/>
    <w:rsid w:val="00E376E1"/>
    <w:rsid w:val="00E37DC6"/>
    <w:rsid w:val="00E40276"/>
    <w:rsid w:val="00E4172B"/>
    <w:rsid w:val="00E42075"/>
    <w:rsid w:val="00E460B4"/>
    <w:rsid w:val="00E46C6C"/>
    <w:rsid w:val="00E47D22"/>
    <w:rsid w:val="00E502A5"/>
    <w:rsid w:val="00E5129B"/>
    <w:rsid w:val="00E52DEA"/>
    <w:rsid w:val="00E52FD5"/>
    <w:rsid w:val="00E53357"/>
    <w:rsid w:val="00E53A9A"/>
    <w:rsid w:val="00E5433D"/>
    <w:rsid w:val="00E54633"/>
    <w:rsid w:val="00E5688C"/>
    <w:rsid w:val="00E57461"/>
    <w:rsid w:val="00E57B61"/>
    <w:rsid w:val="00E57FD6"/>
    <w:rsid w:val="00E67594"/>
    <w:rsid w:val="00E71087"/>
    <w:rsid w:val="00E72D86"/>
    <w:rsid w:val="00E7347D"/>
    <w:rsid w:val="00E73DCC"/>
    <w:rsid w:val="00E75F15"/>
    <w:rsid w:val="00E77006"/>
    <w:rsid w:val="00E7772A"/>
    <w:rsid w:val="00E77B57"/>
    <w:rsid w:val="00E8086C"/>
    <w:rsid w:val="00E808A7"/>
    <w:rsid w:val="00E81B3D"/>
    <w:rsid w:val="00E82AC4"/>
    <w:rsid w:val="00E8554A"/>
    <w:rsid w:val="00E86119"/>
    <w:rsid w:val="00E8684C"/>
    <w:rsid w:val="00E87BA3"/>
    <w:rsid w:val="00E87BBD"/>
    <w:rsid w:val="00E9055A"/>
    <w:rsid w:val="00E92969"/>
    <w:rsid w:val="00E9351A"/>
    <w:rsid w:val="00E93AC0"/>
    <w:rsid w:val="00E94A2D"/>
    <w:rsid w:val="00E9561D"/>
    <w:rsid w:val="00E96D0C"/>
    <w:rsid w:val="00EA0AC9"/>
    <w:rsid w:val="00EA2C7F"/>
    <w:rsid w:val="00EA332A"/>
    <w:rsid w:val="00EA404D"/>
    <w:rsid w:val="00EA41E9"/>
    <w:rsid w:val="00EA4570"/>
    <w:rsid w:val="00EA4AA8"/>
    <w:rsid w:val="00EA63C8"/>
    <w:rsid w:val="00EB0141"/>
    <w:rsid w:val="00EB05A3"/>
    <w:rsid w:val="00EB13F5"/>
    <w:rsid w:val="00EB37C2"/>
    <w:rsid w:val="00EB4AC2"/>
    <w:rsid w:val="00EB59DE"/>
    <w:rsid w:val="00EB75A6"/>
    <w:rsid w:val="00EB7D00"/>
    <w:rsid w:val="00EC0538"/>
    <w:rsid w:val="00EC1686"/>
    <w:rsid w:val="00EC1C5A"/>
    <w:rsid w:val="00EC4971"/>
    <w:rsid w:val="00EC58F8"/>
    <w:rsid w:val="00EC5978"/>
    <w:rsid w:val="00EC6454"/>
    <w:rsid w:val="00EC6F0D"/>
    <w:rsid w:val="00EC7075"/>
    <w:rsid w:val="00ED0002"/>
    <w:rsid w:val="00ED056E"/>
    <w:rsid w:val="00ED0910"/>
    <w:rsid w:val="00ED0AB3"/>
    <w:rsid w:val="00ED0BDB"/>
    <w:rsid w:val="00ED0F95"/>
    <w:rsid w:val="00ED366B"/>
    <w:rsid w:val="00ED4E14"/>
    <w:rsid w:val="00ED5C74"/>
    <w:rsid w:val="00ED60D2"/>
    <w:rsid w:val="00EE1252"/>
    <w:rsid w:val="00EE1B01"/>
    <w:rsid w:val="00EE22E7"/>
    <w:rsid w:val="00EE4B7C"/>
    <w:rsid w:val="00EE5F7B"/>
    <w:rsid w:val="00EE6C6A"/>
    <w:rsid w:val="00EE6DB3"/>
    <w:rsid w:val="00EE7C91"/>
    <w:rsid w:val="00EF02EE"/>
    <w:rsid w:val="00EF072C"/>
    <w:rsid w:val="00EF1F73"/>
    <w:rsid w:val="00EF2575"/>
    <w:rsid w:val="00EF2770"/>
    <w:rsid w:val="00EF317E"/>
    <w:rsid w:val="00EF3192"/>
    <w:rsid w:val="00EF3865"/>
    <w:rsid w:val="00EF43A0"/>
    <w:rsid w:val="00EF5989"/>
    <w:rsid w:val="00EF68D0"/>
    <w:rsid w:val="00EF7E32"/>
    <w:rsid w:val="00F006CD"/>
    <w:rsid w:val="00F0247C"/>
    <w:rsid w:val="00F02B57"/>
    <w:rsid w:val="00F03971"/>
    <w:rsid w:val="00F03C68"/>
    <w:rsid w:val="00F04156"/>
    <w:rsid w:val="00F046D7"/>
    <w:rsid w:val="00F047BA"/>
    <w:rsid w:val="00F04B04"/>
    <w:rsid w:val="00F056D2"/>
    <w:rsid w:val="00F05870"/>
    <w:rsid w:val="00F05FF5"/>
    <w:rsid w:val="00F0626A"/>
    <w:rsid w:val="00F06B5D"/>
    <w:rsid w:val="00F1018D"/>
    <w:rsid w:val="00F104A1"/>
    <w:rsid w:val="00F10CD5"/>
    <w:rsid w:val="00F10F4D"/>
    <w:rsid w:val="00F13BF1"/>
    <w:rsid w:val="00F14715"/>
    <w:rsid w:val="00F15211"/>
    <w:rsid w:val="00F16718"/>
    <w:rsid w:val="00F16EF9"/>
    <w:rsid w:val="00F205E2"/>
    <w:rsid w:val="00F210B1"/>
    <w:rsid w:val="00F21503"/>
    <w:rsid w:val="00F216C9"/>
    <w:rsid w:val="00F217AB"/>
    <w:rsid w:val="00F22AA8"/>
    <w:rsid w:val="00F22C5B"/>
    <w:rsid w:val="00F23915"/>
    <w:rsid w:val="00F24056"/>
    <w:rsid w:val="00F24407"/>
    <w:rsid w:val="00F271B7"/>
    <w:rsid w:val="00F30187"/>
    <w:rsid w:val="00F305C9"/>
    <w:rsid w:val="00F308D9"/>
    <w:rsid w:val="00F31691"/>
    <w:rsid w:val="00F318CB"/>
    <w:rsid w:val="00F32AA3"/>
    <w:rsid w:val="00F33D50"/>
    <w:rsid w:val="00F33E7A"/>
    <w:rsid w:val="00F36D87"/>
    <w:rsid w:val="00F36F84"/>
    <w:rsid w:val="00F36FDB"/>
    <w:rsid w:val="00F37520"/>
    <w:rsid w:val="00F402FD"/>
    <w:rsid w:val="00F40ABA"/>
    <w:rsid w:val="00F40EEB"/>
    <w:rsid w:val="00F41569"/>
    <w:rsid w:val="00F428B4"/>
    <w:rsid w:val="00F42F45"/>
    <w:rsid w:val="00F43711"/>
    <w:rsid w:val="00F44AD3"/>
    <w:rsid w:val="00F45A9A"/>
    <w:rsid w:val="00F465F1"/>
    <w:rsid w:val="00F477A4"/>
    <w:rsid w:val="00F47D18"/>
    <w:rsid w:val="00F50E4D"/>
    <w:rsid w:val="00F51835"/>
    <w:rsid w:val="00F51B4F"/>
    <w:rsid w:val="00F52729"/>
    <w:rsid w:val="00F556D4"/>
    <w:rsid w:val="00F61846"/>
    <w:rsid w:val="00F63C58"/>
    <w:rsid w:val="00F65458"/>
    <w:rsid w:val="00F6708A"/>
    <w:rsid w:val="00F70B15"/>
    <w:rsid w:val="00F71437"/>
    <w:rsid w:val="00F7190E"/>
    <w:rsid w:val="00F74BFA"/>
    <w:rsid w:val="00F767E8"/>
    <w:rsid w:val="00F777AF"/>
    <w:rsid w:val="00F77B67"/>
    <w:rsid w:val="00F77D4F"/>
    <w:rsid w:val="00F80331"/>
    <w:rsid w:val="00F82749"/>
    <w:rsid w:val="00F82AF6"/>
    <w:rsid w:val="00F838D0"/>
    <w:rsid w:val="00F8395D"/>
    <w:rsid w:val="00F86362"/>
    <w:rsid w:val="00F87FCD"/>
    <w:rsid w:val="00F91284"/>
    <w:rsid w:val="00F9139E"/>
    <w:rsid w:val="00F92B51"/>
    <w:rsid w:val="00F92C63"/>
    <w:rsid w:val="00F968DF"/>
    <w:rsid w:val="00F96915"/>
    <w:rsid w:val="00F96C94"/>
    <w:rsid w:val="00F96CF6"/>
    <w:rsid w:val="00FA05D5"/>
    <w:rsid w:val="00FA255E"/>
    <w:rsid w:val="00FA2C87"/>
    <w:rsid w:val="00FA2F6D"/>
    <w:rsid w:val="00FA3209"/>
    <w:rsid w:val="00FA3DB4"/>
    <w:rsid w:val="00FB07A3"/>
    <w:rsid w:val="00FB0AA7"/>
    <w:rsid w:val="00FB18EF"/>
    <w:rsid w:val="00FB2026"/>
    <w:rsid w:val="00FB34C5"/>
    <w:rsid w:val="00FB3EDC"/>
    <w:rsid w:val="00FB48CA"/>
    <w:rsid w:val="00FB6290"/>
    <w:rsid w:val="00FB6B36"/>
    <w:rsid w:val="00FC0B96"/>
    <w:rsid w:val="00FC10E2"/>
    <w:rsid w:val="00FC1B57"/>
    <w:rsid w:val="00FC1FF8"/>
    <w:rsid w:val="00FC2695"/>
    <w:rsid w:val="00FC2E13"/>
    <w:rsid w:val="00FC5034"/>
    <w:rsid w:val="00FD2BB0"/>
    <w:rsid w:val="00FD4C97"/>
    <w:rsid w:val="00FD5767"/>
    <w:rsid w:val="00FD5E5D"/>
    <w:rsid w:val="00FD630B"/>
    <w:rsid w:val="00FD6383"/>
    <w:rsid w:val="00FD64D8"/>
    <w:rsid w:val="00FD6DDB"/>
    <w:rsid w:val="00FD6E21"/>
    <w:rsid w:val="00FD7610"/>
    <w:rsid w:val="00FE12A3"/>
    <w:rsid w:val="00FE2104"/>
    <w:rsid w:val="00FE531D"/>
    <w:rsid w:val="00FE7DE0"/>
    <w:rsid w:val="00FF15DC"/>
    <w:rsid w:val="00FF1F73"/>
    <w:rsid w:val="00FF2096"/>
    <w:rsid w:val="00FF2176"/>
    <w:rsid w:val="00FF2F73"/>
    <w:rsid w:val="00FF339B"/>
    <w:rsid w:val="00FF4033"/>
    <w:rsid w:val="00FF42C3"/>
    <w:rsid w:val="00FF526D"/>
    <w:rsid w:val="00FF5BBC"/>
    <w:rsid w:val="00FF5E6F"/>
    <w:rsid w:val="00FF5F3E"/>
    <w:rsid w:val="00FF6581"/>
    <w:rsid w:val="00FF78E0"/>
    <w:rsid w:val="03105F3E"/>
    <w:rsid w:val="10FAD68A"/>
    <w:rsid w:val="16300453"/>
    <w:rsid w:val="1C4E3793"/>
    <w:rsid w:val="24081EB5"/>
    <w:rsid w:val="2B173DFD"/>
    <w:rsid w:val="2F4406E3"/>
    <w:rsid w:val="3C2396CE"/>
    <w:rsid w:val="4582A361"/>
    <w:rsid w:val="4AAC1924"/>
    <w:rsid w:val="4DADA444"/>
    <w:rsid w:val="5CF95604"/>
    <w:rsid w:val="690218EF"/>
    <w:rsid w:val="76DA9B14"/>
    <w:rsid w:val="7864487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2476D5B-8215-43EC-9ABD-6311E9D80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uiPriority w:val="59"/>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styleId="Caption">
    <w:name w:val="caption"/>
    <w:basedOn w:val="Normal"/>
    <w:next w:val="Normal"/>
    <w:unhideWhenUsed/>
    <w:qFormat/>
    <w:rsid w:val="0081113A"/>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112097424">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10224925">
      <w:bodyDiv w:val="1"/>
      <w:marLeft w:val="0"/>
      <w:marRight w:val="0"/>
      <w:marTop w:val="0"/>
      <w:marBottom w:val="0"/>
      <w:divBdr>
        <w:top w:val="none" w:sz="0" w:space="0" w:color="auto"/>
        <w:left w:val="none" w:sz="0" w:space="0" w:color="auto"/>
        <w:bottom w:val="none" w:sz="0" w:space="0" w:color="auto"/>
        <w:right w:val="none" w:sz="0" w:space="0" w:color="auto"/>
      </w:divBdr>
    </w:div>
    <w:div w:id="522284347">
      <w:bodyDiv w:val="1"/>
      <w:marLeft w:val="0"/>
      <w:marRight w:val="0"/>
      <w:marTop w:val="0"/>
      <w:marBottom w:val="0"/>
      <w:divBdr>
        <w:top w:val="none" w:sz="0" w:space="0" w:color="auto"/>
        <w:left w:val="none" w:sz="0" w:space="0" w:color="auto"/>
        <w:bottom w:val="none" w:sz="0" w:space="0" w:color="auto"/>
        <w:right w:val="none" w:sz="0" w:space="0" w:color="auto"/>
      </w:divBdr>
    </w:div>
    <w:div w:id="53150259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432214443">
          <w:marLeft w:val="547"/>
          <w:marRight w:val="0"/>
          <w:marTop w:val="86"/>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823006927">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09998651">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998968883">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 w:id="2118333214">
          <w:marLeft w:val="1166"/>
          <w:marRight w:val="0"/>
          <w:marTop w:val="77"/>
          <w:marBottom w:val="0"/>
          <w:divBdr>
            <w:top w:val="none" w:sz="0" w:space="0" w:color="auto"/>
            <w:left w:val="none" w:sz="0" w:space="0" w:color="auto"/>
            <w:bottom w:val="none" w:sz="0" w:space="0" w:color="auto"/>
            <w:right w:val="none" w:sz="0" w:space="0" w:color="auto"/>
          </w:divBdr>
        </w:div>
      </w:divsChild>
    </w:div>
    <w:div w:id="1069428372">
      <w:bodyDiv w:val="1"/>
      <w:marLeft w:val="0"/>
      <w:marRight w:val="0"/>
      <w:marTop w:val="0"/>
      <w:marBottom w:val="0"/>
      <w:divBdr>
        <w:top w:val="none" w:sz="0" w:space="0" w:color="auto"/>
        <w:left w:val="none" w:sz="0" w:space="0" w:color="auto"/>
        <w:bottom w:val="none" w:sz="0" w:space="0" w:color="auto"/>
        <w:right w:val="none" w:sz="0" w:space="0" w:color="auto"/>
      </w:divBdr>
    </w:div>
    <w:div w:id="1082339851">
      <w:bodyDiv w:val="1"/>
      <w:marLeft w:val="0"/>
      <w:marRight w:val="0"/>
      <w:marTop w:val="0"/>
      <w:marBottom w:val="0"/>
      <w:divBdr>
        <w:top w:val="none" w:sz="0" w:space="0" w:color="auto"/>
        <w:left w:val="none" w:sz="0" w:space="0" w:color="auto"/>
        <w:bottom w:val="none" w:sz="0" w:space="0" w:color="auto"/>
        <w:right w:val="none" w:sz="0" w:space="0" w:color="auto"/>
      </w:divBdr>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75462489">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1946839216">
          <w:marLeft w:val="1166"/>
          <w:marRight w:val="0"/>
          <w:marTop w:val="4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393893979">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532156359">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 w:id="1929121951">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808670468">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04DC.07A96B00"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6810ab67edc9bba1967072d66c7ccc18">
  <xsd:schema xmlns:xsd="http://www.w3.org/2001/XMLSchema" xmlns:xs="http://www.w3.org/2001/XMLSchema" xmlns:p="http://schemas.microsoft.com/office/2006/metadata/properties" xmlns:ns2="e3028f85-eec3-4b06-825f-897abbbc1cf4" xmlns:ns3="22663fee-0619-42f5-b8eb-3589482ac16f" xmlns:ns4="baf88133-dbc0-4a13-8789-6031978f2da1" targetNamespace="http://schemas.microsoft.com/office/2006/metadata/properties" ma:root="true" ma:fieldsID="2099b0591f7e02b3e7711d0b2255c71e" ns2:_="" ns3:_="" ns4:_="">
    <xsd:import namespace="e3028f85-eec3-4b06-825f-897abbbc1cf4"/>
    <xsd:import namespace="22663fee-0619-42f5-b8eb-3589482ac16f"/>
    <xsd:import namespace="baf88133-dbc0-4a13-8789-6031978f2d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f88133-dbc0-4a13-8789-6031978f2da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028f85-eec3-4b06-825f-897abbbc1cf4">
      <Terms xmlns="http://schemas.microsoft.com/office/infopath/2007/PartnerControls"/>
    </lcf76f155ced4ddcb4097134ff3c332f>
    <TaxCatchAll xmlns="baf88133-dbc0-4a13-8789-6031978f2da1" xsi:nil="true"/>
  </documentManagement>
</p:properties>
</file>

<file path=customXml/itemProps1.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2.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3.xml><?xml version="1.0" encoding="utf-8"?>
<ds:datastoreItem xmlns:ds="http://schemas.openxmlformats.org/officeDocument/2006/customXml" ds:itemID="{A3826CD4-6F98-43C5-881B-B499F552E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baf88133-dbc0-4a13-8789-6031978f2d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e3028f85-eec3-4b06-825f-897abbbc1cf4"/>
    <ds:schemaRef ds:uri="baf88133-dbc0-4a13-8789-6031978f2da1"/>
  </ds:schemaRefs>
</ds:datastoreItem>
</file>

<file path=docMetadata/LabelInfo.xml><?xml version="1.0" encoding="utf-8"?>
<clbl:labelList xmlns:clbl="http://schemas.microsoft.com/office/2020/mipLabelMetadata">
  <clbl:label id="{2e1fccfb-80ca-4fe1-a574-1516544edb53}" enabled="1" method="Standard" siteId="{364e5b87-c1c7-420d-9bee-c35d19b557a1}" removed="0"/>
  <clbl:label id="{72a4ff82-fec3-469d-aafb-ac8276216699}" enabled="0" method="" siteId="{72a4ff82-fec3-469d-aafb-ac8276216699}" removed="1"/>
  <clbl:label id="{92e84ceb-fbfd-47ab-be52-080c6b87953f}" enabled="0" method="" siteId="{92e84ceb-fbfd-47ab-be52-080c6b87953f}" removed="1"/>
  <clbl:label id="{e0793d39-0939-496d-b129-198edd916feb}" enabled="0" method="" siteId="{e0793d39-0939-496d-b129-198edd916feb}"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572</Words>
  <Characters>3185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subject/>
  <dc:creator>Imran Saleem</dc:creator>
  <cp:keywords/>
  <cp:lastModifiedBy>Wayne Cutler</cp:lastModifiedBy>
  <cp:revision>8</cp:revision>
  <dcterms:created xsi:type="dcterms:W3CDTF">2025-09-02T14:44:00Z</dcterms:created>
  <dcterms:modified xsi:type="dcterms:W3CDTF">2025-09-04T09:36:00Z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_dlc_DocIdItemGuid">
    <vt:lpwstr>43607d1d-4cd2-4a87-803f-7ba15de31533</vt:lpwstr>
  </property>
  <property fmtid="{D5CDD505-2E9C-101B-9397-08002B2CF9AE}" pid="4" name="GSMAKBCategory">
    <vt:lpwstr/>
  </property>
  <property fmtid="{D5CDD505-2E9C-101B-9397-08002B2CF9AE}" pid="5" name="GSMADocumentType">
    <vt:lpwstr>6;#Liaison Statement|cbf76d2d-505a-404d-bce1-52a2ae1f5ef6</vt:lpwstr>
  </property>
  <property fmtid="{D5CDD505-2E9C-101B-9397-08002B2CF9AE}" pid="6" name="MediaServiceImageTags">
    <vt:lpwstr/>
  </property>
  <property fmtid="{D5CDD505-2E9C-101B-9397-08002B2CF9AE}" pid="7" name="MSIP_Label_0359f705-2ba0-454b-9cfc-6ce5bcaac040_Enabled">
    <vt:lpwstr>true</vt:lpwstr>
  </property>
  <property fmtid="{D5CDD505-2E9C-101B-9397-08002B2CF9AE}" pid="8" name="MSIP_Label_0359f705-2ba0-454b-9cfc-6ce5bcaac040_SetDate">
    <vt:lpwstr>2023-09-26T15:25:41Z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bfb34650-e124-4eae-a34b-5c77c782cfca</vt:lpwstr>
  </property>
  <property fmtid="{D5CDD505-2E9C-101B-9397-08002B2CF9AE}" pid="13" name="MSIP_Label_0359f705-2ba0-454b-9cfc-6ce5bcaac040_ContentBits">
    <vt:lpwstr>2</vt:lpwstr>
  </property>
  <property fmtid="{D5CDD505-2E9C-101B-9397-08002B2CF9AE}" pid="14" name="ClassificationContentMarkingFooterShapeIds">
    <vt:lpwstr>616f00b6,3f5d2fe5,4b3f52f4</vt:lpwstr>
  </property>
  <property fmtid="{D5CDD505-2E9C-101B-9397-08002B2CF9AE}" pid="15" name="ClassificationContentMarkingFooterFontProps">
    <vt:lpwstr>#ed7d31,8,Helvetica 75 Bold</vt:lpwstr>
  </property>
  <property fmtid="{D5CDD505-2E9C-101B-9397-08002B2CF9AE}" pid="16" name="ClassificationContentMarkingFooterText">
    <vt:lpwstr>Orange Restricted</vt:lpwstr>
  </property>
</Properties>
</file>